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BBAD" w14:textId="77777777" w:rsidR="00A67BD9" w:rsidRPr="002C6106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09248433" w14:textId="58055524" w:rsidR="00A670B4" w:rsidRPr="002C6106" w:rsidRDefault="00692A9C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卓越学院</w:t>
      </w:r>
      <w:r w:rsidR="00B75378"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A670B4" w:rsidRPr="002C6106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</w:t>
      </w:r>
      <w:r w:rsidR="00E55386"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学习</w:t>
      </w:r>
      <w:r w:rsidR="00A670B4" w:rsidRPr="002C6106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计划</w:t>
      </w:r>
    </w:p>
    <w:p w14:paraId="58F05807" w14:textId="77777777" w:rsidR="007222B6" w:rsidRDefault="007222B6" w:rsidP="00722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176DEF48" w14:textId="77777777" w:rsidR="00A670B4" w:rsidRP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</w:t>
      </w:r>
      <w:r w:rsidR="00E5538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和学习材料</w:t>
      </w:r>
    </w:p>
    <w:p w14:paraId="6F815A25" w14:textId="77777777" w:rsidR="00CF6895" w:rsidRPr="00C16A5A" w:rsidRDefault="00A670B4" w:rsidP="00CF6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1．中文书目</w:t>
      </w:r>
    </w:p>
    <w:tbl>
      <w:tblPr>
        <w:tblStyle w:val="a6"/>
        <w:tblW w:w="9781" w:type="dxa"/>
        <w:tblInd w:w="-459" w:type="dxa"/>
        <w:tblLook w:val="04A0" w:firstRow="1" w:lastRow="0" w:firstColumn="1" w:lastColumn="0" w:noHBand="0" w:noVBand="1"/>
      </w:tblPr>
      <w:tblGrid>
        <w:gridCol w:w="3261"/>
        <w:gridCol w:w="2835"/>
        <w:gridCol w:w="2409"/>
        <w:gridCol w:w="1276"/>
      </w:tblGrid>
      <w:tr w:rsidR="00C61EBA" w:rsidRPr="0002474F" w14:paraId="6D6E144D" w14:textId="77777777" w:rsidTr="00D43749">
        <w:tc>
          <w:tcPr>
            <w:tcW w:w="3261" w:type="dxa"/>
            <w:vAlign w:val="center"/>
          </w:tcPr>
          <w:p w14:paraId="506C3819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835" w:type="dxa"/>
            <w:vAlign w:val="center"/>
          </w:tcPr>
          <w:p w14:paraId="62B0FE42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409" w:type="dxa"/>
            <w:vAlign w:val="center"/>
          </w:tcPr>
          <w:p w14:paraId="3B170863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vAlign w:val="center"/>
          </w:tcPr>
          <w:p w14:paraId="7DA992B5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1D6509" w:rsidRPr="0002474F" w14:paraId="21CB2FCD" w14:textId="77777777" w:rsidTr="00D43749">
        <w:trPr>
          <w:trHeight w:val="270"/>
        </w:trPr>
        <w:tc>
          <w:tcPr>
            <w:tcW w:w="3261" w:type="dxa"/>
            <w:noWrap/>
          </w:tcPr>
          <w:p w14:paraId="330DB334" w14:textId="77777777" w:rsidR="001D6509" w:rsidRPr="001D6509" w:rsidRDefault="00C16A5A" w:rsidP="00C16A5A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《英语语言史：社会语言学研究》（原版影印）</w:t>
            </w:r>
          </w:p>
        </w:tc>
        <w:tc>
          <w:tcPr>
            <w:tcW w:w="2835" w:type="dxa"/>
            <w:noWrap/>
          </w:tcPr>
          <w:p w14:paraId="2FA094A7" w14:textId="77777777" w:rsidR="001D6509" w:rsidRPr="00C16A5A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[英]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芬内尔著</w:t>
            </w:r>
          </w:p>
        </w:tc>
        <w:tc>
          <w:tcPr>
            <w:tcW w:w="2409" w:type="dxa"/>
            <w:noWrap/>
          </w:tcPr>
          <w:p w14:paraId="3E739E70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北京大学出版社，</w:t>
            </w:r>
          </w:p>
        </w:tc>
        <w:tc>
          <w:tcPr>
            <w:tcW w:w="1276" w:type="dxa"/>
            <w:noWrap/>
          </w:tcPr>
          <w:p w14:paraId="74920B5F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7C3B134C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AF5A1B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《中国哲学简史》（英汉对照）</w:t>
            </w:r>
          </w:p>
        </w:tc>
        <w:tc>
          <w:tcPr>
            <w:tcW w:w="2835" w:type="dxa"/>
            <w:noWrap/>
            <w:hideMark/>
          </w:tcPr>
          <w:p w14:paraId="0C49C5F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冯友兰著 赵复三译</w:t>
            </w:r>
          </w:p>
        </w:tc>
        <w:tc>
          <w:tcPr>
            <w:tcW w:w="2409" w:type="dxa"/>
            <w:noWrap/>
            <w:hideMark/>
          </w:tcPr>
          <w:p w14:paraId="053B8DF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276" w:type="dxa"/>
            <w:noWrap/>
            <w:hideMark/>
          </w:tcPr>
          <w:p w14:paraId="58C0EC6E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17C1A2B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160349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《现代西方哲学十五讲》</w:t>
            </w:r>
          </w:p>
        </w:tc>
        <w:tc>
          <w:tcPr>
            <w:tcW w:w="2835" w:type="dxa"/>
            <w:noWrap/>
            <w:hideMark/>
          </w:tcPr>
          <w:p w14:paraId="62CD25C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张汝伦</w:t>
            </w:r>
          </w:p>
        </w:tc>
        <w:tc>
          <w:tcPr>
            <w:tcW w:w="2409" w:type="dxa"/>
            <w:noWrap/>
            <w:hideMark/>
          </w:tcPr>
          <w:p w14:paraId="732FC06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09F504B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C16A5A" w:rsidRPr="0002474F" w14:paraId="4EB1B5F9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7A8B101A" w14:textId="77777777" w:rsidR="00C16A5A" w:rsidRPr="00C16A5A" w:rsidRDefault="00C16A5A" w:rsidP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《西方翻译简史》</w:t>
            </w:r>
          </w:p>
        </w:tc>
        <w:tc>
          <w:tcPr>
            <w:tcW w:w="2835" w:type="dxa"/>
            <w:noWrap/>
          </w:tcPr>
          <w:p w14:paraId="43F5B14D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谭载喜</w:t>
            </w:r>
          </w:p>
        </w:tc>
        <w:tc>
          <w:tcPr>
            <w:tcW w:w="2409" w:type="dxa"/>
            <w:noWrap/>
          </w:tcPr>
          <w:p w14:paraId="439FBA8D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</w:tcPr>
          <w:p w14:paraId="61C49C6C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2004</w:t>
            </w:r>
          </w:p>
        </w:tc>
      </w:tr>
      <w:tr w:rsidR="001D6509" w:rsidRPr="0002474F" w14:paraId="038FAE8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129EEA0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《公众舆论》</w:t>
            </w:r>
          </w:p>
        </w:tc>
        <w:tc>
          <w:tcPr>
            <w:tcW w:w="2835" w:type="dxa"/>
            <w:noWrap/>
            <w:hideMark/>
          </w:tcPr>
          <w:p w14:paraId="7584B67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（美）李普曼著</w:t>
            </w:r>
          </w:p>
        </w:tc>
        <w:tc>
          <w:tcPr>
            <w:tcW w:w="2409" w:type="dxa"/>
            <w:noWrap/>
            <w:hideMark/>
          </w:tcPr>
          <w:p w14:paraId="7F595F6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22ADE0A4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D6509" w:rsidRPr="0002474F" w14:paraId="097E079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A2808D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《语言与文化》</w:t>
            </w:r>
          </w:p>
        </w:tc>
        <w:tc>
          <w:tcPr>
            <w:tcW w:w="2835" w:type="dxa"/>
            <w:noWrap/>
            <w:hideMark/>
          </w:tcPr>
          <w:p w14:paraId="2CE769E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罗常培</w:t>
            </w:r>
          </w:p>
        </w:tc>
        <w:tc>
          <w:tcPr>
            <w:tcW w:w="2409" w:type="dxa"/>
            <w:noWrap/>
            <w:hideMark/>
          </w:tcPr>
          <w:p w14:paraId="44D7C32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2466740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307FDE32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2F6C80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《中国法律与中国社会》</w:t>
            </w:r>
          </w:p>
        </w:tc>
        <w:tc>
          <w:tcPr>
            <w:tcW w:w="2835" w:type="dxa"/>
            <w:noWrap/>
            <w:hideMark/>
          </w:tcPr>
          <w:p w14:paraId="1065BFDE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瞿同祖</w:t>
            </w:r>
          </w:p>
        </w:tc>
        <w:tc>
          <w:tcPr>
            <w:tcW w:w="2409" w:type="dxa"/>
            <w:noWrap/>
            <w:hideMark/>
          </w:tcPr>
          <w:p w14:paraId="2A7E680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  <w:hideMark/>
          </w:tcPr>
          <w:p w14:paraId="4E69160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1D6509" w:rsidRPr="0002474F" w14:paraId="72F4B5C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47BE61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《社会契约论》</w:t>
            </w:r>
          </w:p>
        </w:tc>
        <w:tc>
          <w:tcPr>
            <w:tcW w:w="2835" w:type="dxa"/>
            <w:noWrap/>
            <w:hideMark/>
          </w:tcPr>
          <w:p w14:paraId="1037474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［法］卢梭著 何兆武译</w:t>
            </w:r>
          </w:p>
        </w:tc>
        <w:tc>
          <w:tcPr>
            <w:tcW w:w="2409" w:type="dxa"/>
            <w:noWrap/>
            <w:hideMark/>
          </w:tcPr>
          <w:p w14:paraId="33B6C58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  <w:hideMark/>
          </w:tcPr>
          <w:p w14:paraId="05C508F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1D6509" w:rsidRPr="0002474F" w14:paraId="65B33773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0EF78C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《历史研究》</w:t>
            </w:r>
          </w:p>
        </w:tc>
        <w:tc>
          <w:tcPr>
            <w:tcW w:w="2835" w:type="dxa"/>
            <w:noWrap/>
            <w:hideMark/>
          </w:tcPr>
          <w:p w14:paraId="6DF9352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阿诺德·汤因比著，刘北成,郭小凌译</w:t>
            </w:r>
          </w:p>
        </w:tc>
        <w:tc>
          <w:tcPr>
            <w:tcW w:w="2409" w:type="dxa"/>
            <w:noWrap/>
            <w:hideMark/>
          </w:tcPr>
          <w:p w14:paraId="0C78B7E4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0E336B9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24B3468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27632E7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《社会学的想象力》</w:t>
            </w:r>
          </w:p>
        </w:tc>
        <w:tc>
          <w:tcPr>
            <w:tcW w:w="2835" w:type="dxa"/>
            <w:noWrap/>
            <w:hideMark/>
          </w:tcPr>
          <w:p w14:paraId="22F95B9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（美）米尔斯著，陈强</w:t>
            </w:r>
          </w:p>
        </w:tc>
        <w:tc>
          <w:tcPr>
            <w:tcW w:w="2409" w:type="dxa"/>
            <w:noWrap/>
            <w:hideMark/>
          </w:tcPr>
          <w:p w14:paraId="533BDF6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生活.读书.新知三联书店</w:t>
            </w:r>
          </w:p>
        </w:tc>
        <w:tc>
          <w:tcPr>
            <w:tcW w:w="1276" w:type="dxa"/>
            <w:noWrap/>
            <w:hideMark/>
          </w:tcPr>
          <w:p w14:paraId="3AF6AF6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14:paraId="565D271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CA6640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《社会学主要思潮》</w:t>
            </w:r>
          </w:p>
        </w:tc>
        <w:tc>
          <w:tcPr>
            <w:tcW w:w="2835" w:type="dxa"/>
            <w:noWrap/>
            <w:hideMark/>
          </w:tcPr>
          <w:p w14:paraId="6658C526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（法）雷蒙·阿</w:t>
            </w:r>
            <w:r w:rsidR="001D6509"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（Raymond Aron）著，葛秉宁译</w:t>
            </w:r>
          </w:p>
        </w:tc>
        <w:tc>
          <w:tcPr>
            <w:tcW w:w="2409" w:type="dxa"/>
            <w:noWrap/>
            <w:hideMark/>
          </w:tcPr>
          <w:p w14:paraId="769023C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276" w:type="dxa"/>
            <w:noWrap/>
            <w:hideMark/>
          </w:tcPr>
          <w:p w14:paraId="12B8CB5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6F50E08A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EB255F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《乡土中国》</w:t>
            </w:r>
          </w:p>
        </w:tc>
        <w:tc>
          <w:tcPr>
            <w:tcW w:w="2835" w:type="dxa"/>
            <w:noWrap/>
            <w:hideMark/>
          </w:tcPr>
          <w:p w14:paraId="2A986A5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费孝通</w:t>
            </w:r>
          </w:p>
        </w:tc>
        <w:tc>
          <w:tcPr>
            <w:tcW w:w="2409" w:type="dxa"/>
            <w:noWrap/>
            <w:hideMark/>
          </w:tcPr>
          <w:p w14:paraId="3434CA1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276" w:type="dxa"/>
            <w:noWrap/>
            <w:hideMark/>
          </w:tcPr>
          <w:p w14:paraId="68390A6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131329B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CC3072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《实践理性批判》</w:t>
            </w:r>
          </w:p>
        </w:tc>
        <w:tc>
          <w:tcPr>
            <w:tcW w:w="2835" w:type="dxa"/>
            <w:noWrap/>
            <w:hideMark/>
          </w:tcPr>
          <w:p w14:paraId="30F5D76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［德］康德著，张永奇译</w:t>
            </w:r>
          </w:p>
        </w:tc>
        <w:tc>
          <w:tcPr>
            <w:tcW w:w="2409" w:type="dxa"/>
            <w:noWrap/>
            <w:hideMark/>
          </w:tcPr>
          <w:p w14:paraId="625576C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江西教育出版社</w:t>
            </w:r>
          </w:p>
        </w:tc>
        <w:tc>
          <w:tcPr>
            <w:tcW w:w="1276" w:type="dxa"/>
            <w:noWrap/>
            <w:hideMark/>
          </w:tcPr>
          <w:p w14:paraId="03BA09B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D6509" w:rsidRPr="0002474F" w14:paraId="6401B3D4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13322F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《文明的冲突与世界秩序的重建》</w:t>
            </w:r>
          </w:p>
        </w:tc>
        <w:tc>
          <w:tcPr>
            <w:tcW w:w="2835" w:type="dxa"/>
            <w:noWrap/>
            <w:hideMark/>
          </w:tcPr>
          <w:p w14:paraId="01D182B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（美）亨廷顿著，周琪等译</w:t>
            </w:r>
          </w:p>
        </w:tc>
        <w:tc>
          <w:tcPr>
            <w:tcW w:w="2409" w:type="dxa"/>
            <w:noWrap/>
            <w:hideMark/>
          </w:tcPr>
          <w:p w14:paraId="5D90CBF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1276" w:type="dxa"/>
            <w:noWrap/>
            <w:hideMark/>
          </w:tcPr>
          <w:p w14:paraId="16EED8D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2010 </w:t>
            </w:r>
          </w:p>
        </w:tc>
      </w:tr>
      <w:tr w:rsidR="001D6509" w:rsidRPr="0002474F" w14:paraId="5FE15A9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05CB24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《西方文明史》（第五版）</w:t>
            </w:r>
          </w:p>
        </w:tc>
        <w:tc>
          <w:tcPr>
            <w:tcW w:w="2835" w:type="dxa"/>
            <w:noWrap/>
            <w:hideMark/>
          </w:tcPr>
          <w:p w14:paraId="6F30BEC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（美）凯什岚斯基等著，葛晓华审校/注释</w:t>
            </w:r>
          </w:p>
        </w:tc>
        <w:tc>
          <w:tcPr>
            <w:tcW w:w="2409" w:type="dxa"/>
            <w:noWrap/>
            <w:hideMark/>
          </w:tcPr>
          <w:p w14:paraId="3C131EA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1276" w:type="dxa"/>
            <w:noWrap/>
            <w:hideMark/>
          </w:tcPr>
          <w:p w14:paraId="448C929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1D6509" w:rsidRPr="0002474F" w14:paraId="5119AFAE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35E211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《约翰·克利斯朵夫》</w:t>
            </w:r>
          </w:p>
        </w:tc>
        <w:tc>
          <w:tcPr>
            <w:tcW w:w="2835" w:type="dxa"/>
            <w:noWrap/>
            <w:hideMark/>
          </w:tcPr>
          <w:p w14:paraId="2D29147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罗曼罗兰著，傅雷译</w:t>
            </w:r>
          </w:p>
        </w:tc>
        <w:tc>
          <w:tcPr>
            <w:tcW w:w="2409" w:type="dxa"/>
            <w:noWrap/>
            <w:hideMark/>
          </w:tcPr>
          <w:p w14:paraId="1C0355F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江苏文艺出版社</w:t>
            </w:r>
          </w:p>
        </w:tc>
        <w:tc>
          <w:tcPr>
            <w:tcW w:w="1276" w:type="dxa"/>
            <w:noWrap/>
            <w:hideMark/>
          </w:tcPr>
          <w:p w14:paraId="4706208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14:paraId="030A0E20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175969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《富兰克林自传》</w:t>
            </w:r>
          </w:p>
        </w:tc>
        <w:tc>
          <w:tcPr>
            <w:tcW w:w="2835" w:type="dxa"/>
            <w:noWrap/>
            <w:hideMark/>
          </w:tcPr>
          <w:p w14:paraId="771F7D7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（美）本杰明·富兰克林著，王正林</w:t>
            </w:r>
          </w:p>
        </w:tc>
        <w:tc>
          <w:tcPr>
            <w:tcW w:w="2409" w:type="dxa"/>
            <w:noWrap/>
            <w:hideMark/>
          </w:tcPr>
          <w:p w14:paraId="0E1D312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中国青年出版社</w:t>
            </w:r>
          </w:p>
        </w:tc>
        <w:tc>
          <w:tcPr>
            <w:tcW w:w="1276" w:type="dxa"/>
            <w:noWrap/>
            <w:hideMark/>
          </w:tcPr>
          <w:p w14:paraId="10F4310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2013 </w:t>
            </w:r>
          </w:p>
        </w:tc>
      </w:tr>
      <w:tr w:rsidR="001D6509" w:rsidRPr="0002474F" w14:paraId="55DE7AD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3CC8BA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《关键词：文化与社会的词汇》</w:t>
            </w:r>
          </w:p>
        </w:tc>
        <w:tc>
          <w:tcPr>
            <w:tcW w:w="2835" w:type="dxa"/>
            <w:noWrap/>
            <w:hideMark/>
          </w:tcPr>
          <w:p w14:paraId="4916A86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雷蒙·威廉斯，刘建基译</w:t>
            </w:r>
          </w:p>
        </w:tc>
        <w:tc>
          <w:tcPr>
            <w:tcW w:w="2409" w:type="dxa"/>
            <w:noWrap/>
            <w:hideMark/>
          </w:tcPr>
          <w:p w14:paraId="0547C91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三联书店</w:t>
            </w:r>
          </w:p>
        </w:tc>
        <w:tc>
          <w:tcPr>
            <w:tcW w:w="1276" w:type="dxa"/>
            <w:noWrap/>
            <w:hideMark/>
          </w:tcPr>
          <w:p w14:paraId="2DF973D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54C65953" w14:textId="77777777" w:rsidTr="00D43749">
        <w:trPr>
          <w:trHeight w:val="270"/>
        </w:trPr>
        <w:tc>
          <w:tcPr>
            <w:tcW w:w="3261" w:type="dxa"/>
            <w:noWrap/>
          </w:tcPr>
          <w:p w14:paraId="531C561D" w14:textId="77777777" w:rsidR="001D6509" w:rsidRPr="001D6509" w:rsidRDefault="00C16A5A" w:rsidP="00C16A5A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《跨文化交际学》</w:t>
            </w:r>
          </w:p>
        </w:tc>
        <w:tc>
          <w:tcPr>
            <w:tcW w:w="2835" w:type="dxa"/>
            <w:noWrap/>
          </w:tcPr>
          <w:p w14:paraId="01206A9C" w14:textId="77777777" w:rsidR="001D6509" w:rsidRPr="00C16A5A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陈国明</w:t>
            </w:r>
          </w:p>
        </w:tc>
        <w:tc>
          <w:tcPr>
            <w:tcW w:w="2409" w:type="dxa"/>
            <w:noWrap/>
          </w:tcPr>
          <w:p w14:paraId="53A68E81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1276" w:type="dxa"/>
            <w:noWrap/>
          </w:tcPr>
          <w:p w14:paraId="37B5CEAB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1D6509" w:rsidRPr="0002474F" w14:paraId="24CF4F0E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585DB1D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《社会研究方法》</w:t>
            </w:r>
          </w:p>
        </w:tc>
        <w:tc>
          <w:tcPr>
            <w:tcW w:w="2835" w:type="dxa"/>
            <w:noWrap/>
            <w:hideMark/>
          </w:tcPr>
          <w:p w14:paraId="1D7DA75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（美）巴比著，邱泽奇译</w:t>
            </w:r>
          </w:p>
        </w:tc>
        <w:tc>
          <w:tcPr>
            <w:tcW w:w="2409" w:type="dxa"/>
            <w:noWrap/>
            <w:hideMark/>
          </w:tcPr>
          <w:p w14:paraId="788A24B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华夏出版社</w:t>
            </w:r>
          </w:p>
        </w:tc>
        <w:tc>
          <w:tcPr>
            <w:tcW w:w="1276" w:type="dxa"/>
            <w:noWrap/>
            <w:hideMark/>
          </w:tcPr>
          <w:p w14:paraId="66B0B9A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35648E" w14:paraId="58030E80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0188A94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《想像的共同体》</w:t>
            </w:r>
          </w:p>
        </w:tc>
        <w:tc>
          <w:tcPr>
            <w:tcW w:w="2835" w:type="dxa"/>
            <w:noWrap/>
            <w:hideMark/>
          </w:tcPr>
          <w:p w14:paraId="088915FA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本尼迪克特·安德森著, 吴叡人译者</w:t>
            </w:r>
          </w:p>
        </w:tc>
        <w:tc>
          <w:tcPr>
            <w:tcW w:w="2409" w:type="dxa"/>
            <w:noWrap/>
            <w:hideMark/>
          </w:tcPr>
          <w:p w14:paraId="0E1CD2DE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02D24739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D43749" w14:paraId="48BCB61F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8503892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《大外交》</w:t>
            </w:r>
          </w:p>
        </w:tc>
        <w:tc>
          <w:tcPr>
            <w:tcW w:w="2835" w:type="dxa"/>
            <w:noWrap/>
            <w:hideMark/>
          </w:tcPr>
          <w:p w14:paraId="0896EB05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亨利·基辛格</w:t>
            </w:r>
          </w:p>
        </w:tc>
        <w:tc>
          <w:tcPr>
            <w:tcW w:w="2409" w:type="dxa"/>
            <w:noWrap/>
            <w:hideMark/>
          </w:tcPr>
          <w:p w14:paraId="20C2D837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海南出版社</w:t>
            </w:r>
          </w:p>
        </w:tc>
        <w:tc>
          <w:tcPr>
            <w:tcW w:w="1276" w:type="dxa"/>
            <w:noWrap/>
            <w:hideMark/>
          </w:tcPr>
          <w:p w14:paraId="6DED6EB3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D43749" w14:paraId="7B26EF7B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AA3AF16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《全球通史：从史前史到21世纪》</w:t>
            </w:r>
          </w:p>
        </w:tc>
        <w:tc>
          <w:tcPr>
            <w:tcW w:w="2835" w:type="dxa"/>
            <w:noWrap/>
            <w:hideMark/>
          </w:tcPr>
          <w:p w14:paraId="4480A114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斯塔夫里阿诺斯</w:t>
            </w:r>
          </w:p>
        </w:tc>
        <w:tc>
          <w:tcPr>
            <w:tcW w:w="2409" w:type="dxa"/>
            <w:noWrap/>
            <w:hideMark/>
          </w:tcPr>
          <w:p w14:paraId="15B05E0D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2A14CDC6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D43749" w14:paraId="078FCCE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1FBE379F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《论权力》</w:t>
            </w:r>
          </w:p>
        </w:tc>
        <w:tc>
          <w:tcPr>
            <w:tcW w:w="2835" w:type="dxa"/>
            <w:noWrap/>
            <w:hideMark/>
          </w:tcPr>
          <w:p w14:paraId="5F68A501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约瑟夫·奈</w:t>
            </w:r>
          </w:p>
        </w:tc>
        <w:tc>
          <w:tcPr>
            <w:tcW w:w="2409" w:type="dxa"/>
            <w:noWrap/>
            <w:hideMark/>
          </w:tcPr>
          <w:p w14:paraId="4C8EF3D3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</w:p>
        </w:tc>
        <w:tc>
          <w:tcPr>
            <w:tcW w:w="1276" w:type="dxa"/>
            <w:noWrap/>
            <w:hideMark/>
          </w:tcPr>
          <w:p w14:paraId="232CC50A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0963FA" w14:paraId="09A05291" w14:textId="77777777" w:rsidTr="00D43749">
        <w:trPr>
          <w:trHeight w:val="270"/>
        </w:trPr>
        <w:tc>
          <w:tcPr>
            <w:tcW w:w="3261" w:type="dxa"/>
            <w:noWrap/>
          </w:tcPr>
          <w:p w14:paraId="0B7B0DD1" w14:textId="1988E211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《意会：算法时代的人文力量》</w:t>
            </w:r>
          </w:p>
        </w:tc>
        <w:tc>
          <w:tcPr>
            <w:tcW w:w="2835" w:type="dxa"/>
            <w:noWrap/>
          </w:tcPr>
          <w:p w14:paraId="0ACDD2B6" w14:textId="343C78CF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克里斯蒂安·</w:t>
            </w:r>
            <w:r w:rsidRPr="00D17C93">
              <w:rPr>
                <w:rFonts w:hint="eastAsia"/>
                <w:sz w:val="24"/>
                <w:szCs w:val="24"/>
              </w:rPr>
              <w:t xml:space="preserve"> </w:t>
            </w:r>
            <w:r w:rsidRPr="00D17C93">
              <w:rPr>
                <w:rFonts w:hint="eastAsia"/>
                <w:sz w:val="24"/>
                <w:szCs w:val="24"/>
              </w:rPr>
              <w:t>马兹比尔格</w:t>
            </w:r>
          </w:p>
        </w:tc>
        <w:tc>
          <w:tcPr>
            <w:tcW w:w="2409" w:type="dxa"/>
            <w:noWrap/>
          </w:tcPr>
          <w:p w14:paraId="1519440C" w14:textId="3F619074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</w:p>
        </w:tc>
        <w:tc>
          <w:tcPr>
            <w:tcW w:w="1276" w:type="dxa"/>
            <w:noWrap/>
          </w:tcPr>
          <w:p w14:paraId="05542F1E" w14:textId="393EAC83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D17C93" w14:paraId="1D2A743E" w14:textId="77777777" w:rsidTr="00D43749">
        <w:trPr>
          <w:trHeight w:val="270"/>
        </w:trPr>
        <w:tc>
          <w:tcPr>
            <w:tcW w:w="3261" w:type="dxa"/>
            <w:noWrap/>
          </w:tcPr>
          <w:p w14:paraId="1E8E38BF" w14:textId="61FD6A14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给青年的十二封信</w:t>
            </w:r>
          </w:p>
        </w:tc>
        <w:tc>
          <w:tcPr>
            <w:tcW w:w="2835" w:type="dxa"/>
            <w:noWrap/>
          </w:tcPr>
          <w:p w14:paraId="5123A8C4" w14:textId="22A8B2E0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朱光潜</w:t>
            </w:r>
          </w:p>
        </w:tc>
        <w:tc>
          <w:tcPr>
            <w:tcW w:w="2409" w:type="dxa"/>
            <w:noWrap/>
          </w:tcPr>
          <w:p w14:paraId="600E3594" w14:textId="03194EFC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中国致公出版社</w:t>
            </w:r>
          </w:p>
        </w:tc>
        <w:tc>
          <w:tcPr>
            <w:tcW w:w="1276" w:type="dxa"/>
            <w:noWrap/>
          </w:tcPr>
          <w:p w14:paraId="1C2A4875" w14:textId="4A14468B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</w:t>
            </w:r>
          </w:p>
        </w:tc>
      </w:tr>
      <w:tr w:rsidR="00D17C93" w14:paraId="60BDC629" w14:textId="77777777" w:rsidTr="00D43749">
        <w:trPr>
          <w:trHeight w:val="270"/>
        </w:trPr>
        <w:tc>
          <w:tcPr>
            <w:tcW w:w="3261" w:type="dxa"/>
            <w:noWrap/>
          </w:tcPr>
          <w:p w14:paraId="0A6BA5F4" w14:textId="29E9C09F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《大学人文读本》（“人与自我”、“人与国家”、“人与世界”）</w:t>
            </w:r>
          </w:p>
        </w:tc>
        <w:tc>
          <w:tcPr>
            <w:tcW w:w="2835" w:type="dxa"/>
            <w:noWrap/>
          </w:tcPr>
          <w:p w14:paraId="5ECA29A7" w14:textId="681D2FC9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夏中义</w:t>
            </w:r>
          </w:p>
        </w:tc>
        <w:tc>
          <w:tcPr>
            <w:tcW w:w="2409" w:type="dxa"/>
            <w:noWrap/>
          </w:tcPr>
          <w:p w14:paraId="0CACC55C" w14:textId="0C2F4154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广西师范大学出版社</w:t>
            </w:r>
          </w:p>
        </w:tc>
        <w:tc>
          <w:tcPr>
            <w:tcW w:w="1276" w:type="dxa"/>
            <w:noWrap/>
          </w:tcPr>
          <w:p w14:paraId="5B1C1E28" w14:textId="4F7E625D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002</w:t>
            </w:r>
          </w:p>
        </w:tc>
      </w:tr>
    </w:tbl>
    <w:p w14:paraId="422697DF" w14:textId="77777777" w:rsidR="004C674C" w:rsidRDefault="004C674C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14:paraId="21F48F28" w14:textId="1F415EB1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29DA69F8" w14:textId="56EADA2C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英文书目</w:t>
      </w:r>
    </w:p>
    <w:tbl>
      <w:tblPr>
        <w:tblStyle w:val="a6"/>
        <w:tblW w:w="8642" w:type="dxa"/>
        <w:jc w:val="center"/>
        <w:tblLook w:val="04A0" w:firstRow="1" w:lastRow="0" w:firstColumn="1" w:lastColumn="0" w:noHBand="0" w:noVBand="1"/>
      </w:tblPr>
      <w:tblGrid>
        <w:gridCol w:w="4815"/>
        <w:gridCol w:w="3827"/>
      </w:tblGrid>
      <w:tr w:rsidR="00D17C93" w:rsidRPr="00D17C93" w14:paraId="483BFAD6" w14:textId="77777777" w:rsidTr="00D17C93">
        <w:trPr>
          <w:jc w:val="center"/>
        </w:trPr>
        <w:tc>
          <w:tcPr>
            <w:tcW w:w="4815" w:type="dxa"/>
            <w:vAlign w:val="center"/>
          </w:tcPr>
          <w:p w14:paraId="5D050541" w14:textId="3F1229DF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3827" w:type="dxa"/>
            <w:vAlign w:val="center"/>
          </w:tcPr>
          <w:p w14:paraId="24A77B90" w14:textId="452F4555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</w:tr>
      <w:tr w:rsidR="00D17C93" w:rsidRPr="00D17C93" w14:paraId="3664D811" w14:textId="77777777" w:rsidTr="00D17C93">
        <w:trPr>
          <w:jc w:val="center"/>
        </w:trPr>
        <w:tc>
          <w:tcPr>
            <w:tcW w:w="4815" w:type="dxa"/>
            <w:vAlign w:val="center"/>
          </w:tcPr>
          <w:p w14:paraId="0FB704B0" w14:textId="5EABB831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The Classical Tradition: Greek and Roman Influences on Western Literature</w:t>
            </w:r>
          </w:p>
        </w:tc>
        <w:tc>
          <w:tcPr>
            <w:tcW w:w="3827" w:type="dxa"/>
            <w:vAlign w:val="center"/>
          </w:tcPr>
          <w:p w14:paraId="7B3B8B88" w14:textId="4F0B6DBF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Gilbert Highet</w:t>
            </w:r>
          </w:p>
        </w:tc>
      </w:tr>
      <w:tr w:rsidR="00D17C93" w:rsidRPr="00D17C93" w14:paraId="5CD18176" w14:textId="77777777" w:rsidTr="00D17C93">
        <w:trPr>
          <w:jc w:val="center"/>
        </w:trPr>
        <w:tc>
          <w:tcPr>
            <w:tcW w:w="4815" w:type="dxa"/>
            <w:vAlign w:val="center"/>
          </w:tcPr>
          <w:p w14:paraId="1C7E316D" w14:textId="7DF091B9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Cents and Sensibility: What Economics Can Learn from the Humanities</w:t>
            </w:r>
          </w:p>
        </w:tc>
        <w:tc>
          <w:tcPr>
            <w:tcW w:w="3827" w:type="dxa"/>
            <w:vAlign w:val="center"/>
          </w:tcPr>
          <w:p w14:paraId="303ADA32" w14:textId="5D38DFFA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Gary Saul Morson,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Morton Schapiro</w:t>
            </w:r>
          </w:p>
        </w:tc>
      </w:tr>
      <w:tr w:rsidR="00D17C93" w:rsidRPr="00D17C93" w14:paraId="2ABDC87F" w14:textId="77777777" w:rsidTr="00D17C93">
        <w:trPr>
          <w:jc w:val="center"/>
        </w:trPr>
        <w:tc>
          <w:tcPr>
            <w:tcW w:w="4815" w:type="dxa"/>
            <w:vAlign w:val="center"/>
          </w:tcPr>
          <w:p w14:paraId="4012AE12" w14:textId="6CE4F549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Style w:val="a7"/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Federalist Papers</w:t>
            </w:r>
          </w:p>
        </w:tc>
        <w:tc>
          <w:tcPr>
            <w:tcW w:w="3827" w:type="dxa"/>
            <w:vAlign w:val="center"/>
          </w:tcPr>
          <w:p w14:paraId="27ACC993" w14:textId="2C8D79D4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Alexander Hamilton,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James Madison,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John Jay</w:t>
            </w:r>
          </w:p>
        </w:tc>
      </w:tr>
      <w:tr w:rsidR="00D17C93" w:rsidRPr="00D17C93" w14:paraId="1784CA51" w14:textId="77777777" w:rsidTr="00D17C93">
        <w:trPr>
          <w:jc w:val="center"/>
        </w:trPr>
        <w:tc>
          <w:tcPr>
            <w:tcW w:w="4815" w:type="dxa"/>
            <w:vAlign w:val="center"/>
          </w:tcPr>
          <w:p w14:paraId="4DC17D8A" w14:textId="29C251B8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Common Sense</w:t>
            </w:r>
          </w:p>
        </w:tc>
        <w:tc>
          <w:tcPr>
            <w:tcW w:w="3827" w:type="dxa"/>
            <w:vAlign w:val="center"/>
          </w:tcPr>
          <w:p w14:paraId="12F9E2F7" w14:textId="34A850B8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Thomas Paine</w:t>
            </w:r>
          </w:p>
        </w:tc>
      </w:tr>
      <w:tr w:rsidR="00D17C93" w:rsidRPr="00D17C93" w14:paraId="4A78E6FB" w14:textId="77777777" w:rsidTr="00D17C93">
        <w:trPr>
          <w:jc w:val="center"/>
        </w:trPr>
        <w:tc>
          <w:tcPr>
            <w:tcW w:w="4815" w:type="dxa"/>
            <w:vAlign w:val="center"/>
          </w:tcPr>
          <w:p w14:paraId="5C523BD3" w14:textId="2C6C4366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A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History</w:t>
            </w: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of</w:t>
            </w: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Art History</w:t>
            </w:r>
          </w:p>
        </w:tc>
        <w:tc>
          <w:tcPr>
            <w:tcW w:w="3827" w:type="dxa"/>
            <w:vAlign w:val="center"/>
          </w:tcPr>
          <w:p w14:paraId="59CDE28B" w14:textId="072BFE5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Christopher S. Wood </w:t>
            </w:r>
          </w:p>
        </w:tc>
      </w:tr>
      <w:tr w:rsidR="00D17C93" w:rsidRPr="00D17C93" w14:paraId="12DA7837" w14:textId="77777777" w:rsidTr="00D17C93">
        <w:trPr>
          <w:jc w:val="center"/>
        </w:trPr>
        <w:tc>
          <w:tcPr>
            <w:tcW w:w="4815" w:type="dxa"/>
            <w:vAlign w:val="center"/>
          </w:tcPr>
          <w:p w14:paraId="1B420806" w14:textId="57D71421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Artlas of world art</w:t>
            </w:r>
          </w:p>
        </w:tc>
        <w:tc>
          <w:tcPr>
            <w:tcW w:w="3827" w:type="dxa"/>
            <w:vAlign w:val="center"/>
          </w:tcPr>
          <w:p w14:paraId="4F3A83AE" w14:textId="2BCE5637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John Onians</w:t>
            </w:r>
          </w:p>
        </w:tc>
      </w:tr>
      <w:tr w:rsidR="00D17C93" w:rsidRPr="00D17C93" w14:paraId="553977D1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428CD4" w14:textId="0BA6DA1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Jane Eyre</w:t>
            </w:r>
          </w:p>
        </w:tc>
        <w:tc>
          <w:tcPr>
            <w:tcW w:w="3827" w:type="dxa"/>
            <w:vAlign w:val="center"/>
          </w:tcPr>
          <w:p w14:paraId="2E21795C" w14:textId="30F3BE2C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Bronte, Charlotte</w:t>
            </w:r>
          </w:p>
        </w:tc>
      </w:tr>
      <w:tr w:rsidR="00D17C93" w:rsidRPr="00D17C93" w14:paraId="0E66E51D" w14:textId="77777777" w:rsidTr="00D17C93">
        <w:trPr>
          <w:jc w:val="center"/>
        </w:trPr>
        <w:tc>
          <w:tcPr>
            <w:tcW w:w="4815" w:type="dxa"/>
            <w:vAlign w:val="center"/>
          </w:tcPr>
          <w:p w14:paraId="18B66C03" w14:textId="749114B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lastRenderedPageBreak/>
              <w:t>The Great Gatsby</w:t>
            </w:r>
          </w:p>
        </w:tc>
        <w:tc>
          <w:tcPr>
            <w:tcW w:w="3827" w:type="dxa"/>
            <w:vAlign w:val="center"/>
          </w:tcPr>
          <w:p w14:paraId="295A75D3" w14:textId="1233FBB7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Fitzgerald, F. Scott</w:t>
            </w:r>
          </w:p>
        </w:tc>
      </w:tr>
      <w:tr w:rsidR="00D17C93" w:rsidRPr="00D17C93" w14:paraId="1ADF53E9" w14:textId="77777777" w:rsidTr="00D17C93">
        <w:trPr>
          <w:jc w:val="center"/>
        </w:trPr>
        <w:tc>
          <w:tcPr>
            <w:tcW w:w="4815" w:type="dxa"/>
            <w:vAlign w:val="center"/>
          </w:tcPr>
          <w:p w14:paraId="1C704BA0" w14:textId="2274D21C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My Country and My People</w:t>
            </w:r>
          </w:p>
        </w:tc>
        <w:tc>
          <w:tcPr>
            <w:tcW w:w="3827" w:type="dxa"/>
            <w:vAlign w:val="center"/>
          </w:tcPr>
          <w:p w14:paraId="1B11F48C" w14:textId="1F0F7692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Lin Yutang</w:t>
            </w:r>
          </w:p>
        </w:tc>
      </w:tr>
      <w:tr w:rsidR="00D17C93" w:rsidRPr="00D17C93" w14:paraId="54EC0652" w14:textId="77777777" w:rsidTr="00D17C93">
        <w:trPr>
          <w:jc w:val="center"/>
        </w:trPr>
        <w:tc>
          <w:tcPr>
            <w:tcW w:w="4815" w:type="dxa"/>
            <w:vAlign w:val="center"/>
          </w:tcPr>
          <w:p w14:paraId="2B20EF2D" w14:textId="7DBB542C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Catcher in the Rye</w:t>
            </w:r>
          </w:p>
        </w:tc>
        <w:tc>
          <w:tcPr>
            <w:tcW w:w="3827" w:type="dxa"/>
            <w:vAlign w:val="center"/>
          </w:tcPr>
          <w:p w14:paraId="29845635" w14:textId="4DBBA5E0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Salinger, J. D</w:t>
            </w:r>
          </w:p>
        </w:tc>
      </w:tr>
      <w:tr w:rsidR="00D17C93" w:rsidRPr="00D17C93" w14:paraId="3A89425C" w14:textId="77777777" w:rsidTr="00D17C93">
        <w:trPr>
          <w:jc w:val="center"/>
        </w:trPr>
        <w:tc>
          <w:tcPr>
            <w:tcW w:w="4815" w:type="dxa"/>
            <w:vAlign w:val="center"/>
          </w:tcPr>
          <w:p w14:paraId="63DEAD42" w14:textId="3EC38895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Picture of Dorian Gray</w:t>
            </w:r>
          </w:p>
        </w:tc>
        <w:tc>
          <w:tcPr>
            <w:tcW w:w="3827" w:type="dxa"/>
            <w:vAlign w:val="center"/>
          </w:tcPr>
          <w:p w14:paraId="70A9BB74" w14:textId="668207B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Wilde, Oscar</w:t>
            </w:r>
          </w:p>
        </w:tc>
      </w:tr>
      <w:tr w:rsidR="00D17C93" w:rsidRPr="00D17C93" w14:paraId="19E39121" w14:textId="77777777" w:rsidTr="00D17C93">
        <w:trPr>
          <w:jc w:val="center"/>
        </w:trPr>
        <w:tc>
          <w:tcPr>
            <w:tcW w:w="4815" w:type="dxa"/>
            <w:vAlign w:val="center"/>
          </w:tcPr>
          <w:p w14:paraId="2910D440" w14:textId="174EA7E9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Pride and Prejudice</w:t>
            </w:r>
          </w:p>
        </w:tc>
        <w:tc>
          <w:tcPr>
            <w:tcW w:w="3827" w:type="dxa"/>
            <w:vAlign w:val="center"/>
          </w:tcPr>
          <w:p w14:paraId="05AB5B8B" w14:textId="3F0332D2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Jane Austen</w:t>
            </w:r>
          </w:p>
        </w:tc>
      </w:tr>
      <w:tr w:rsidR="00D17C93" w:rsidRPr="00D17C93" w14:paraId="110A476C" w14:textId="77777777" w:rsidTr="00D17C93">
        <w:trPr>
          <w:jc w:val="center"/>
        </w:trPr>
        <w:tc>
          <w:tcPr>
            <w:tcW w:w="4815" w:type="dxa"/>
            <w:vAlign w:val="center"/>
          </w:tcPr>
          <w:p w14:paraId="74D1CAF0" w14:textId="33C46291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Frankenstein</w:t>
            </w:r>
          </w:p>
        </w:tc>
        <w:tc>
          <w:tcPr>
            <w:tcW w:w="3827" w:type="dxa"/>
            <w:vAlign w:val="center"/>
          </w:tcPr>
          <w:p w14:paraId="2F6356EB" w14:textId="64D09474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Mary Shelley</w:t>
            </w:r>
          </w:p>
        </w:tc>
      </w:tr>
      <w:tr w:rsidR="00D17C93" w:rsidRPr="00D17C93" w14:paraId="726EDF28" w14:textId="77777777" w:rsidTr="00D17C93">
        <w:trPr>
          <w:jc w:val="center"/>
        </w:trPr>
        <w:tc>
          <w:tcPr>
            <w:tcW w:w="4815" w:type="dxa"/>
            <w:vAlign w:val="center"/>
          </w:tcPr>
          <w:p w14:paraId="63B60099" w14:textId="5E2A8769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Land and Literature of England</w:t>
            </w:r>
          </w:p>
        </w:tc>
        <w:tc>
          <w:tcPr>
            <w:tcW w:w="3827" w:type="dxa"/>
            <w:vAlign w:val="center"/>
          </w:tcPr>
          <w:p w14:paraId="5841E158" w14:textId="5FB06C07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Robert Adams</w:t>
            </w:r>
          </w:p>
        </w:tc>
      </w:tr>
      <w:tr w:rsidR="00D17C93" w:rsidRPr="00D17C93" w14:paraId="14E544DC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7F932E" w14:textId="7E169A5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Story of Philosophy</w:t>
            </w:r>
          </w:p>
        </w:tc>
        <w:tc>
          <w:tcPr>
            <w:tcW w:w="3827" w:type="dxa"/>
            <w:vAlign w:val="center"/>
          </w:tcPr>
          <w:p w14:paraId="533E3788" w14:textId="15D7A243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Will Durant</w:t>
            </w:r>
          </w:p>
        </w:tc>
      </w:tr>
      <w:tr w:rsidR="00D17C93" w:rsidRPr="00D17C93" w14:paraId="38FB98A2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E2A8E1" w14:textId="2AB61CDD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Element of Style</w:t>
            </w:r>
          </w:p>
        </w:tc>
        <w:tc>
          <w:tcPr>
            <w:tcW w:w="3827" w:type="dxa"/>
            <w:vAlign w:val="center"/>
          </w:tcPr>
          <w:p w14:paraId="2C75A9B0" w14:textId="550614D2" w:rsidR="00A013B4" w:rsidRPr="00657748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74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William Strunk Jr</w:t>
            </w: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5774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E.B. White</w:t>
            </w:r>
          </w:p>
        </w:tc>
      </w:tr>
      <w:tr w:rsidR="00657748" w:rsidRPr="00D17C93" w14:paraId="2EDB4F18" w14:textId="77777777" w:rsidTr="00D17C93">
        <w:trPr>
          <w:jc w:val="center"/>
        </w:trPr>
        <w:tc>
          <w:tcPr>
            <w:tcW w:w="4815" w:type="dxa"/>
            <w:vAlign w:val="center"/>
          </w:tcPr>
          <w:p w14:paraId="18A5B427" w14:textId="4FAFD669" w:rsidR="00657748" w:rsidRPr="00D17C93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西南联大英文课</w:t>
            </w:r>
          </w:p>
        </w:tc>
        <w:tc>
          <w:tcPr>
            <w:tcW w:w="3827" w:type="dxa"/>
            <w:vAlign w:val="center"/>
          </w:tcPr>
          <w:p w14:paraId="27FCF8A3" w14:textId="10717FB9" w:rsidR="00657748" w:rsidRPr="00D17C93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7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陈福田</w:t>
            </w:r>
          </w:p>
        </w:tc>
      </w:tr>
      <w:tr w:rsidR="00D17C93" w:rsidRPr="00D17C93" w14:paraId="201A8F19" w14:textId="77777777" w:rsidTr="00D17C93">
        <w:trPr>
          <w:jc w:val="center"/>
        </w:trPr>
        <w:tc>
          <w:tcPr>
            <w:tcW w:w="4815" w:type="dxa"/>
            <w:vAlign w:val="center"/>
          </w:tcPr>
          <w:p w14:paraId="21A684DD" w14:textId="466AFB52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How to Read Literature like a Professor</w:t>
            </w:r>
          </w:p>
        </w:tc>
        <w:tc>
          <w:tcPr>
            <w:tcW w:w="3827" w:type="dxa"/>
            <w:vAlign w:val="center"/>
          </w:tcPr>
          <w:p w14:paraId="0C43CCF5" w14:textId="07E76C06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Thomas Foster</w:t>
            </w:r>
          </w:p>
        </w:tc>
      </w:tr>
      <w:tr w:rsidR="00D17C93" w:rsidRPr="00D17C93" w14:paraId="2DF1FB9E" w14:textId="77777777" w:rsidTr="00D17C93">
        <w:trPr>
          <w:jc w:val="center"/>
        </w:trPr>
        <w:tc>
          <w:tcPr>
            <w:tcW w:w="4815" w:type="dxa"/>
            <w:vAlign w:val="center"/>
          </w:tcPr>
          <w:p w14:paraId="3D30E168" w14:textId="0296911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Conquest of Happiness</w:t>
            </w:r>
          </w:p>
        </w:tc>
        <w:tc>
          <w:tcPr>
            <w:tcW w:w="3827" w:type="dxa"/>
            <w:vAlign w:val="center"/>
          </w:tcPr>
          <w:p w14:paraId="17442FFF" w14:textId="448E63F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Bertrand Russell</w:t>
            </w:r>
          </w:p>
        </w:tc>
      </w:tr>
      <w:tr w:rsidR="00D17C93" w:rsidRPr="00D17C93" w14:paraId="16E8A17A" w14:textId="77777777" w:rsidTr="00D17C93">
        <w:trPr>
          <w:jc w:val="center"/>
        </w:trPr>
        <w:tc>
          <w:tcPr>
            <w:tcW w:w="4815" w:type="dxa"/>
            <w:vAlign w:val="center"/>
          </w:tcPr>
          <w:p w14:paraId="1DE75894" w14:textId="58D10B8C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Sapiens: A Brief History of Humankind</w:t>
            </w:r>
          </w:p>
        </w:tc>
        <w:tc>
          <w:tcPr>
            <w:tcW w:w="3827" w:type="dxa"/>
            <w:vAlign w:val="center"/>
          </w:tcPr>
          <w:p w14:paraId="4F3DF4E4" w14:textId="179F133B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Yuval Noah Harari</w:t>
            </w:r>
          </w:p>
        </w:tc>
      </w:tr>
      <w:tr w:rsidR="00D17C93" w:rsidRPr="00D17C93" w14:paraId="52144162" w14:textId="77777777" w:rsidTr="00D17C93">
        <w:trPr>
          <w:jc w:val="center"/>
        </w:trPr>
        <w:tc>
          <w:tcPr>
            <w:tcW w:w="4815" w:type="dxa"/>
            <w:vAlign w:val="center"/>
          </w:tcPr>
          <w:p w14:paraId="0C532A73" w14:textId="36B97C73" w:rsidR="00D17C93" w:rsidRPr="00D17C93" w:rsidRDefault="00D17C93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Nonviolent Communication: A Language of Life</w:t>
            </w:r>
          </w:p>
        </w:tc>
        <w:tc>
          <w:tcPr>
            <w:tcW w:w="3827" w:type="dxa"/>
            <w:vAlign w:val="center"/>
          </w:tcPr>
          <w:p w14:paraId="6D9040D6" w14:textId="61DF56DA" w:rsidR="00D17C93" w:rsidRPr="00D17C93" w:rsidRDefault="00D17C93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Marshall Rosenberg</w:t>
            </w:r>
          </w:p>
        </w:tc>
      </w:tr>
    </w:tbl>
    <w:p w14:paraId="21CF0D63" w14:textId="77777777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6F3DA6FA" w14:textId="3E24B8B7" w:rsidR="0002474F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</w:t>
      </w:r>
      <w:r w:rsidR="00A67BD9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 w:rsidR="0002474F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网易公开课（</w:t>
      </w:r>
      <w:r w:rsidR="00E5538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划下横线的课程</w:t>
      </w:r>
      <w:r w:rsidR="0002474F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必看）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02474F" w14:paraId="3123801F" w14:textId="77777777" w:rsidTr="00A81722">
        <w:trPr>
          <w:jc w:val="center"/>
        </w:trPr>
        <w:tc>
          <w:tcPr>
            <w:tcW w:w="3510" w:type="dxa"/>
            <w:vAlign w:val="center"/>
          </w:tcPr>
          <w:p w14:paraId="2B3BC10E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61" w:type="dxa"/>
            <w:vAlign w:val="center"/>
          </w:tcPr>
          <w:p w14:paraId="2E69EFDB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</w:t>
            </w: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02474F" w14:paraId="488B9841" w14:textId="77777777" w:rsidTr="00A81722">
        <w:trPr>
          <w:jc w:val="center"/>
        </w:trPr>
        <w:tc>
          <w:tcPr>
            <w:tcW w:w="3510" w:type="dxa"/>
            <w:vAlign w:val="center"/>
          </w:tcPr>
          <w:p w14:paraId="39F6FDC1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Symbol" w:eastAsia="宋体" w:hAnsi="Symbol" w:cs="宋体" w:hint="eastAsia"/>
                <w:color w:val="000000"/>
                <w:kern w:val="0"/>
                <w:sz w:val="24"/>
                <w:szCs w:val="24"/>
                <w:u w:val="single"/>
              </w:rPr>
              <w:t>《社会学入门》</w:t>
            </w:r>
          </w:p>
        </w:tc>
        <w:tc>
          <w:tcPr>
            <w:tcW w:w="3261" w:type="dxa"/>
            <w:vAlign w:val="center"/>
          </w:tcPr>
          <w:p w14:paraId="53719C72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纽约大学</w:t>
            </w:r>
          </w:p>
        </w:tc>
      </w:tr>
      <w:tr w:rsidR="0002474F" w14:paraId="50D883C2" w14:textId="77777777" w:rsidTr="00A81722">
        <w:trPr>
          <w:jc w:val="center"/>
        </w:trPr>
        <w:tc>
          <w:tcPr>
            <w:tcW w:w="3510" w:type="dxa"/>
            <w:vAlign w:val="center"/>
          </w:tcPr>
          <w:p w14:paraId="2E5CE376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60秒了解政治学名词</w:t>
            </w:r>
          </w:p>
        </w:tc>
        <w:tc>
          <w:tcPr>
            <w:tcW w:w="3261" w:type="dxa"/>
            <w:vAlign w:val="center"/>
          </w:tcPr>
          <w:p w14:paraId="3C8EE448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诺丁汉大学公开课</w:t>
            </w:r>
          </w:p>
        </w:tc>
      </w:tr>
      <w:tr w:rsidR="0002474F" w14:paraId="6920FB6A" w14:textId="77777777" w:rsidTr="00A81722">
        <w:trPr>
          <w:jc w:val="center"/>
        </w:trPr>
        <w:tc>
          <w:tcPr>
            <w:tcW w:w="3510" w:type="dxa"/>
            <w:vAlign w:val="center"/>
          </w:tcPr>
          <w:p w14:paraId="1D438F02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60秒经济学探奇</w:t>
            </w:r>
          </w:p>
        </w:tc>
        <w:tc>
          <w:tcPr>
            <w:tcW w:w="3261" w:type="dxa"/>
            <w:vAlign w:val="center"/>
          </w:tcPr>
          <w:p w14:paraId="43D1F7EC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英国公开大学公开课</w:t>
            </w:r>
          </w:p>
        </w:tc>
      </w:tr>
      <w:tr w:rsidR="0002474F" w14:paraId="79AAC865" w14:textId="77777777" w:rsidTr="00A81722">
        <w:trPr>
          <w:jc w:val="center"/>
        </w:trPr>
        <w:tc>
          <w:tcPr>
            <w:tcW w:w="3510" w:type="dxa"/>
            <w:vAlign w:val="center"/>
          </w:tcPr>
          <w:p w14:paraId="3159F3D1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欧洲文明</w:t>
            </w:r>
          </w:p>
        </w:tc>
        <w:tc>
          <w:tcPr>
            <w:tcW w:w="3261" w:type="dxa"/>
            <w:vAlign w:val="center"/>
          </w:tcPr>
          <w:p w14:paraId="62EB5863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耶鲁大学开放课程</w:t>
            </w:r>
          </w:p>
        </w:tc>
      </w:tr>
      <w:tr w:rsidR="0002474F" w14:paraId="1B149AB3" w14:textId="77777777" w:rsidTr="00A81722">
        <w:trPr>
          <w:jc w:val="center"/>
        </w:trPr>
        <w:tc>
          <w:tcPr>
            <w:tcW w:w="3510" w:type="dxa"/>
            <w:vAlign w:val="center"/>
          </w:tcPr>
          <w:p w14:paraId="27D6C341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美国研究</w:t>
            </w:r>
          </w:p>
        </w:tc>
        <w:tc>
          <w:tcPr>
            <w:tcW w:w="3261" w:type="dxa"/>
            <w:vAlign w:val="center"/>
          </w:tcPr>
          <w:p w14:paraId="750D5220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斯坦福大学公开课</w:t>
            </w:r>
          </w:p>
        </w:tc>
      </w:tr>
      <w:tr w:rsidR="0002474F" w14:paraId="36BE25EC" w14:textId="77777777" w:rsidTr="00A81722">
        <w:trPr>
          <w:jc w:val="center"/>
        </w:trPr>
        <w:tc>
          <w:tcPr>
            <w:tcW w:w="3510" w:type="dxa"/>
            <w:vAlign w:val="center"/>
          </w:tcPr>
          <w:p w14:paraId="007F8F49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哲学概论</w:t>
            </w:r>
          </w:p>
        </w:tc>
        <w:tc>
          <w:tcPr>
            <w:tcW w:w="3261" w:type="dxa"/>
            <w:vAlign w:val="center"/>
          </w:tcPr>
          <w:p w14:paraId="38A89739" w14:textId="77777777"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牛津大学开放课程</w:t>
            </w:r>
          </w:p>
        </w:tc>
      </w:tr>
      <w:tr w:rsidR="0002474F" w14:paraId="7A0FFD42" w14:textId="77777777" w:rsidTr="00A81722">
        <w:trPr>
          <w:jc w:val="center"/>
        </w:trPr>
        <w:tc>
          <w:tcPr>
            <w:tcW w:w="3510" w:type="dxa"/>
            <w:vAlign w:val="center"/>
          </w:tcPr>
          <w:p w14:paraId="37C1A73A" w14:textId="77777777" w:rsidR="0002474F" w:rsidRPr="0002474F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10分钟英语史</w:t>
            </w:r>
          </w:p>
        </w:tc>
        <w:tc>
          <w:tcPr>
            <w:tcW w:w="3261" w:type="dxa"/>
            <w:vAlign w:val="center"/>
          </w:tcPr>
          <w:p w14:paraId="1B392368" w14:textId="77777777"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</w:t>
            </w:r>
          </w:p>
        </w:tc>
      </w:tr>
    </w:tbl>
    <w:p w14:paraId="03300486" w14:textId="77777777" w:rsidR="0002474F" w:rsidRPr="00A670B4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42A3F9A" w14:textId="77777777" w:rsidR="001D6509" w:rsidRPr="0002474F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</w:t>
      </w:r>
      <w:r w:rsidR="001D6509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读书报告及其它作业形式要求：</w:t>
      </w:r>
    </w:p>
    <w:p w14:paraId="43D6D642" w14:textId="630243AF" w:rsidR="00A81722" w:rsidRDefault="001D6509" w:rsidP="00A8172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在推荐书目中可自行选择进行阅读，完成</w:t>
      </w:r>
      <w:r w:rsidR="003161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份内容综述型读书报告的撰写</w:t>
      </w:r>
      <w:r w:rsidR="005409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（其中至少选择1本英文书目进行阅读并撰写英文读书报告）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，每份</w:t>
      </w:r>
      <w:r w:rsidR="005409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报告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不少于2000字，包括对全书框架、内容和观点等的梳理和总结，开学后统一上交；</w:t>
      </w:r>
    </w:p>
    <w:p w14:paraId="5A208A01" w14:textId="17EAD531" w:rsidR="001D6509" w:rsidRDefault="00C87A35" w:rsidP="00A81722">
      <w:pPr>
        <w:widowControl/>
        <w:tabs>
          <w:tab w:val="left" w:pos="7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A400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卓越学院将于202</w:t>
      </w:r>
      <w:r w:rsidR="00692A9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="00A400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年上半年组织若干期线上读书分享会，请同学们做好线上分享读书心得的准备；</w:t>
      </w:r>
    </w:p>
    <w:p w14:paraId="76383589" w14:textId="54175725" w:rsidR="00A81722" w:rsidRDefault="00A400F6" w:rsidP="00A400F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3．</w:t>
      </w:r>
      <w:r w:rsidR="00C87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卓越学院学生另需完成所选语种专业的读书计划。</w:t>
      </w:r>
    </w:p>
    <w:p w14:paraId="1E76F63E" w14:textId="77777777" w:rsidR="00A400F6" w:rsidRDefault="00A400F6" w:rsidP="00A400F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BD813C6" w14:textId="54D16D28" w:rsidR="007222B6" w:rsidRDefault="00972185" w:rsidP="00A40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</w:t>
      </w:r>
    </w:p>
    <w:p w14:paraId="09B7EB5A" w14:textId="6B6006F8" w:rsidR="007222B6" w:rsidRDefault="00C6764C" w:rsidP="00A40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692A9C">
        <w:rPr>
          <w:rFonts w:ascii="宋体" w:eastAsia="宋体" w:hAnsi="宋体" w:cs="宋体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92A9C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sectPr w:rsidR="007222B6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19477" w14:textId="77777777" w:rsidR="00BB30C7" w:rsidRDefault="00BB30C7" w:rsidP="00393E6E">
      <w:r>
        <w:separator/>
      </w:r>
    </w:p>
  </w:endnote>
  <w:endnote w:type="continuationSeparator" w:id="0">
    <w:p w14:paraId="077ADC58" w14:textId="77777777" w:rsidR="00BB30C7" w:rsidRDefault="00BB30C7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75F27" w14:textId="77777777" w:rsidR="00BB30C7" w:rsidRDefault="00BB30C7" w:rsidP="00393E6E">
      <w:r>
        <w:separator/>
      </w:r>
    </w:p>
  </w:footnote>
  <w:footnote w:type="continuationSeparator" w:id="0">
    <w:p w14:paraId="651CFD12" w14:textId="77777777" w:rsidR="00BB30C7" w:rsidRDefault="00BB30C7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4"/>
    <w:rsid w:val="0002474F"/>
    <w:rsid w:val="00031D41"/>
    <w:rsid w:val="00066C4C"/>
    <w:rsid w:val="000963FA"/>
    <w:rsid w:val="0011319D"/>
    <w:rsid w:val="001A2CAC"/>
    <w:rsid w:val="001D222E"/>
    <w:rsid w:val="001D264D"/>
    <w:rsid w:val="001D6509"/>
    <w:rsid w:val="001F353C"/>
    <w:rsid w:val="00291235"/>
    <w:rsid w:val="002C6106"/>
    <w:rsid w:val="002D04CA"/>
    <w:rsid w:val="00316128"/>
    <w:rsid w:val="003377A8"/>
    <w:rsid w:val="0035648E"/>
    <w:rsid w:val="00376C30"/>
    <w:rsid w:val="003827B6"/>
    <w:rsid w:val="00393E6E"/>
    <w:rsid w:val="00490239"/>
    <w:rsid w:val="004A195E"/>
    <w:rsid w:val="004C674C"/>
    <w:rsid w:val="005409C2"/>
    <w:rsid w:val="00657748"/>
    <w:rsid w:val="00663862"/>
    <w:rsid w:val="00692A9C"/>
    <w:rsid w:val="00701E36"/>
    <w:rsid w:val="007222B6"/>
    <w:rsid w:val="007766AC"/>
    <w:rsid w:val="007A618A"/>
    <w:rsid w:val="007C2A18"/>
    <w:rsid w:val="008219EF"/>
    <w:rsid w:val="008240BA"/>
    <w:rsid w:val="008B4922"/>
    <w:rsid w:val="008D54FA"/>
    <w:rsid w:val="00972185"/>
    <w:rsid w:val="00975E6C"/>
    <w:rsid w:val="009B5881"/>
    <w:rsid w:val="009F0B34"/>
    <w:rsid w:val="00A00DC9"/>
    <w:rsid w:val="00A013B4"/>
    <w:rsid w:val="00A400F6"/>
    <w:rsid w:val="00A565B1"/>
    <w:rsid w:val="00A670B4"/>
    <w:rsid w:val="00A67BD9"/>
    <w:rsid w:val="00A81722"/>
    <w:rsid w:val="00A837C7"/>
    <w:rsid w:val="00A90822"/>
    <w:rsid w:val="00AE2970"/>
    <w:rsid w:val="00B75378"/>
    <w:rsid w:val="00BB30C7"/>
    <w:rsid w:val="00BD6D4B"/>
    <w:rsid w:val="00C10CF1"/>
    <w:rsid w:val="00C16A5A"/>
    <w:rsid w:val="00C61EBA"/>
    <w:rsid w:val="00C6764C"/>
    <w:rsid w:val="00C87A35"/>
    <w:rsid w:val="00CF6895"/>
    <w:rsid w:val="00D17C93"/>
    <w:rsid w:val="00D254B1"/>
    <w:rsid w:val="00D43749"/>
    <w:rsid w:val="00DA4BF4"/>
    <w:rsid w:val="00E025D0"/>
    <w:rsid w:val="00E55386"/>
    <w:rsid w:val="00F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15ED"/>
  <w15:docId w15:val="{E7D8F5E8-D153-4C7D-ADBF-6E6EA6A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096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354</Words>
  <Characters>2023</Characters>
  <Application>Microsoft Office Word</Application>
  <DocSecurity>0</DocSecurity>
  <Lines>16</Lines>
  <Paragraphs>4</Paragraphs>
  <ScaleCrop>false</ScaleCrop>
  <Company>Shisu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6</cp:revision>
  <dcterms:created xsi:type="dcterms:W3CDTF">2023-01-17T10:42:00Z</dcterms:created>
  <dcterms:modified xsi:type="dcterms:W3CDTF">2024-03-08T01:14:00Z</dcterms:modified>
</cp:coreProperties>
</file>