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D9" w:rsidRPr="00974D39" w:rsidRDefault="00A67BD9" w:rsidP="00A83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974D39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上海外国语大学</w:t>
      </w:r>
    </w:p>
    <w:p w:rsidR="00A670B4" w:rsidRPr="00974D39" w:rsidRDefault="005B491D" w:rsidP="00A83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974D39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多语种外交外事</w:t>
      </w:r>
      <w:r w:rsidR="003538B3" w:rsidRPr="00974D39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人才</w:t>
      </w:r>
      <w:r w:rsidR="008D54FA" w:rsidRPr="00974D39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实验班</w:t>
      </w:r>
      <w:r w:rsidR="00B75378" w:rsidRPr="00974D39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保送生入学前</w:t>
      </w:r>
      <w:r w:rsidR="00A670B4" w:rsidRPr="00974D39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读书</w:t>
      </w:r>
      <w:r w:rsidR="009636BD" w:rsidRPr="00974D39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学习</w:t>
      </w:r>
      <w:r w:rsidR="00A670B4" w:rsidRPr="00974D39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计划</w:t>
      </w:r>
    </w:p>
    <w:p w:rsidR="007222B6" w:rsidRDefault="007222B6" w:rsidP="007222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A670B4" w:rsidRPr="00A670B4" w:rsidRDefault="009636BD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一、阅读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和学习材料</w:t>
      </w:r>
    </w:p>
    <w:p w:rsidR="00A670B4" w:rsidRDefault="00A670B4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670B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1．中文书目</w:t>
      </w:r>
    </w:p>
    <w:tbl>
      <w:tblPr>
        <w:tblStyle w:val="a6"/>
        <w:tblW w:w="9498" w:type="dxa"/>
        <w:tblInd w:w="-318" w:type="dxa"/>
        <w:tblLook w:val="04A0" w:firstRow="1" w:lastRow="0" w:firstColumn="1" w:lastColumn="0" w:noHBand="0" w:noVBand="1"/>
      </w:tblPr>
      <w:tblGrid>
        <w:gridCol w:w="3261"/>
        <w:gridCol w:w="2835"/>
        <w:gridCol w:w="2127"/>
        <w:gridCol w:w="1275"/>
      </w:tblGrid>
      <w:tr w:rsidR="00C61EBA" w:rsidRPr="0002474F" w:rsidTr="0002474F">
        <w:tc>
          <w:tcPr>
            <w:tcW w:w="3261" w:type="dxa"/>
            <w:vAlign w:val="center"/>
          </w:tcPr>
          <w:p w:rsidR="00972185" w:rsidRPr="0002474F" w:rsidRDefault="00972185" w:rsidP="001D650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835" w:type="dxa"/>
            <w:vAlign w:val="center"/>
          </w:tcPr>
          <w:p w:rsidR="00972185" w:rsidRPr="0002474F" w:rsidRDefault="00972185" w:rsidP="001D650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127" w:type="dxa"/>
            <w:vAlign w:val="center"/>
          </w:tcPr>
          <w:p w:rsidR="00972185" w:rsidRPr="0002474F" w:rsidRDefault="00972185" w:rsidP="001D650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75" w:type="dxa"/>
            <w:vAlign w:val="center"/>
          </w:tcPr>
          <w:p w:rsidR="00972185" w:rsidRPr="0002474F" w:rsidRDefault="00972185" w:rsidP="001D650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《想像的共同体》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本尼迪克特·安德森著, 吴叡人译者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《中国哲学简史》（英汉对照）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冯友兰著 赵复三译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外语教学与研究出版社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《现代西方哲学十五讲》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张汝伦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《跨文化交际学》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陈国明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华东师范大学出版社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《公众舆论》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（美）李普曼著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《语言与文化》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罗常培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《中国法律与中国社会》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瞿同祖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商务印书馆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《社会契约论》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［法］卢梭著 何兆武译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商务印书馆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《历史研究》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阿诺德·汤因比著，刘北成,郭小凌译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《社会学的想象力》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（美）米尔斯著，陈强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生活.读书.新知三联书店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《社会学主要思潮》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（法）雷蒙·阿隆（Raymond Aron）著，葛秉宁译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《乡土中国》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费孝通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《实践理性批判》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［德］康德著，张永奇译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江西教育出版社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《文明的冲突与世界秩序的重建》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（美）亨廷顿著，周琪等译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新华出版社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2010 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《西方文明史》（第五版）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（美）凯什岚斯基等著，葛晓华审校/注释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中国人民大学出版社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3538B3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8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《大外交》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3538B3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8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亨利·基辛格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3538B3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8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3538B3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8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《全球通史：从史前史到21世纪》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3538B3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8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斯塔夫里阿诺斯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3538B3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8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3538B3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3538B3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8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《论权力》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3538B3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8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约瑟夫·奈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3538B3" w:rsidP="003538B3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8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中信出版集团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3538B3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1D6509"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《爱上统计学》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内尔J•萨尔金德著，史玲玲译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重庆大学出版社 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1D6509" w:rsidRPr="0002474F" w:rsidTr="0002474F">
        <w:trPr>
          <w:trHeight w:val="270"/>
        </w:trPr>
        <w:tc>
          <w:tcPr>
            <w:tcW w:w="3261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《社会研究方法》</w:t>
            </w:r>
          </w:p>
        </w:tc>
        <w:tc>
          <w:tcPr>
            <w:tcW w:w="283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（美）巴比著，邱泽奇译</w:t>
            </w:r>
          </w:p>
        </w:tc>
        <w:tc>
          <w:tcPr>
            <w:tcW w:w="2127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华夏出版社</w:t>
            </w:r>
          </w:p>
        </w:tc>
        <w:tc>
          <w:tcPr>
            <w:tcW w:w="1275" w:type="dxa"/>
            <w:noWrap/>
            <w:hideMark/>
          </w:tcPr>
          <w:p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</w:tr>
    </w:tbl>
    <w:p w:rsidR="004C674C" w:rsidRDefault="004C674C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10"/>
          <w:szCs w:val="10"/>
        </w:rPr>
      </w:pPr>
    </w:p>
    <w:p w:rsidR="004C674C" w:rsidRDefault="004C674C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left"/>
        <w:rPr>
          <w:rFonts w:ascii="宋体" w:eastAsia="宋体" w:hAnsi="宋体" w:cs="宋体"/>
          <w:b/>
          <w:color w:val="000000"/>
          <w:kern w:val="0"/>
          <w:sz w:val="10"/>
          <w:szCs w:val="10"/>
        </w:rPr>
      </w:pPr>
    </w:p>
    <w:p w:rsidR="004C674C" w:rsidRDefault="004C674C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left"/>
        <w:rPr>
          <w:rFonts w:ascii="宋体" w:eastAsia="宋体" w:hAnsi="宋体" w:cs="宋体"/>
          <w:b/>
          <w:color w:val="000000"/>
          <w:kern w:val="0"/>
          <w:sz w:val="10"/>
          <w:szCs w:val="10"/>
        </w:rPr>
      </w:pPr>
    </w:p>
    <w:p w:rsidR="00A670B4" w:rsidRDefault="002F5AB1" w:rsidP="00113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</w:t>
      </w:r>
      <w:r w:rsidR="00A67BD9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．</w:t>
      </w:r>
      <w:r w:rsidR="00A67BD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网络</w:t>
      </w:r>
      <w:r w:rsidR="00A670B4" w:rsidRPr="00A670B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公开课</w:t>
      </w:r>
    </w:p>
    <w:p w:rsidR="0002474F" w:rsidRDefault="0002474F" w:rsidP="00113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1）</w:t>
      </w:r>
      <w:r w:rsidRPr="0002474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网易公开课（</w:t>
      </w:r>
      <w:r w:rsidR="009636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划下横线的课程</w:t>
      </w:r>
      <w:r w:rsidRPr="0002474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必看）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261"/>
      </w:tblGrid>
      <w:tr w:rsidR="0002474F" w:rsidTr="00A81722">
        <w:trPr>
          <w:jc w:val="center"/>
        </w:trPr>
        <w:tc>
          <w:tcPr>
            <w:tcW w:w="3510" w:type="dxa"/>
            <w:vAlign w:val="center"/>
          </w:tcPr>
          <w:p w:rsidR="0002474F" w:rsidRPr="00A00DC9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261" w:type="dxa"/>
            <w:vAlign w:val="center"/>
          </w:tcPr>
          <w:p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</w:t>
            </w:r>
            <w:r w:rsidRPr="00A00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02474F" w:rsidTr="00A81722">
        <w:trPr>
          <w:jc w:val="center"/>
        </w:trPr>
        <w:tc>
          <w:tcPr>
            <w:tcW w:w="3510" w:type="dxa"/>
            <w:vAlign w:val="center"/>
          </w:tcPr>
          <w:p w:rsidR="0002474F" w:rsidRPr="009636BD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Symbol" w:eastAsia="宋体" w:hAnsi="Symbol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636BD">
              <w:rPr>
                <w:rFonts w:ascii="Symbol" w:eastAsia="宋体" w:hAnsi="Symbol" w:cs="宋体" w:hint="eastAsia"/>
                <w:color w:val="000000"/>
                <w:kern w:val="0"/>
                <w:sz w:val="24"/>
                <w:szCs w:val="24"/>
                <w:u w:val="single"/>
              </w:rPr>
              <w:t>《社会学入门》</w:t>
            </w:r>
          </w:p>
        </w:tc>
        <w:tc>
          <w:tcPr>
            <w:tcW w:w="3261" w:type="dxa"/>
            <w:vAlign w:val="center"/>
          </w:tcPr>
          <w:p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纽约大学</w:t>
            </w:r>
          </w:p>
        </w:tc>
      </w:tr>
      <w:tr w:rsidR="0002474F" w:rsidTr="00A81722">
        <w:trPr>
          <w:jc w:val="center"/>
        </w:trPr>
        <w:tc>
          <w:tcPr>
            <w:tcW w:w="3510" w:type="dxa"/>
            <w:vAlign w:val="center"/>
          </w:tcPr>
          <w:p w:rsidR="0002474F" w:rsidRPr="009636BD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63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60秒了解政治学名词</w:t>
            </w:r>
          </w:p>
        </w:tc>
        <w:tc>
          <w:tcPr>
            <w:tcW w:w="3261" w:type="dxa"/>
            <w:vAlign w:val="center"/>
          </w:tcPr>
          <w:p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诺丁汉大学公开课</w:t>
            </w:r>
          </w:p>
        </w:tc>
      </w:tr>
      <w:tr w:rsidR="0002474F" w:rsidTr="00A81722">
        <w:trPr>
          <w:jc w:val="center"/>
        </w:trPr>
        <w:tc>
          <w:tcPr>
            <w:tcW w:w="3510" w:type="dxa"/>
            <w:vAlign w:val="center"/>
          </w:tcPr>
          <w:p w:rsidR="0002474F" w:rsidRPr="00A00DC9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60秒经济学探奇</w:t>
            </w:r>
          </w:p>
        </w:tc>
        <w:tc>
          <w:tcPr>
            <w:tcW w:w="3261" w:type="dxa"/>
            <w:vAlign w:val="center"/>
          </w:tcPr>
          <w:p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英国公开大学公开课</w:t>
            </w:r>
          </w:p>
        </w:tc>
      </w:tr>
      <w:tr w:rsidR="0002474F" w:rsidTr="00A81722">
        <w:trPr>
          <w:jc w:val="center"/>
        </w:trPr>
        <w:tc>
          <w:tcPr>
            <w:tcW w:w="3510" w:type="dxa"/>
            <w:vAlign w:val="center"/>
          </w:tcPr>
          <w:p w:rsidR="0002474F" w:rsidRPr="00A00DC9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欧洲文明</w:t>
            </w:r>
          </w:p>
        </w:tc>
        <w:tc>
          <w:tcPr>
            <w:tcW w:w="3261" w:type="dxa"/>
            <w:vAlign w:val="center"/>
          </w:tcPr>
          <w:p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耶鲁大学开放课程</w:t>
            </w:r>
          </w:p>
        </w:tc>
      </w:tr>
      <w:tr w:rsidR="0002474F" w:rsidTr="00A81722">
        <w:trPr>
          <w:jc w:val="center"/>
        </w:trPr>
        <w:tc>
          <w:tcPr>
            <w:tcW w:w="3510" w:type="dxa"/>
            <w:vAlign w:val="center"/>
          </w:tcPr>
          <w:p w:rsidR="0002474F" w:rsidRPr="00A00DC9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美国研究</w:t>
            </w:r>
          </w:p>
        </w:tc>
        <w:tc>
          <w:tcPr>
            <w:tcW w:w="3261" w:type="dxa"/>
            <w:vAlign w:val="center"/>
          </w:tcPr>
          <w:p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斯坦福大学公开课</w:t>
            </w:r>
          </w:p>
        </w:tc>
      </w:tr>
      <w:tr w:rsidR="0002474F" w:rsidTr="00A81722">
        <w:trPr>
          <w:jc w:val="center"/>
        </w:trPr>
        <w:tc>
          <w:tcPr>
            <w:tcW w:w="3510" w:type="dxa"/>
            <w:vAlign w:val="center"/>
          </w:tcPr>
          <w:p w:rsidR="0002474F" w:rsidRPr="009636BD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63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哲学概论</w:t>
            </w:r>
          </w:p>
        </w:tc>
        <w:tc>
          <w:tcPr>
            <w:tcW w:w="3261" w:type="dxa"/>
            <w:vAlign w:val="center"/>
          </w:tcPr>
          <w:p w:rsidR="0002474F" w:rsidRPr="0002474F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牛津大学开放课程</w:t>
            </w:r>
          </w:p>
        </w:tc>
      </w:tr>
      <w:tr w:rsidR="0002474F" w:rsidTr="00A81722">
        <w:trPr>
          <w:jc w:val="center"/>
        </w:trPr>
        <w:tc>
          <w:tcPr>
            <w:tcW w:w="3510" w:type="dxa"/>
            <w:vAlign w:val="center"/>
          </w:tcPr>
          <w:p w:rsidR="0002474F" w:rsidRPr="0002474F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10分钟英语史</w:t>
            </w:r>
          </w:p>
        </w:tc>
        <w:tc>
          <w:tcPr>
            <w:tcW w:w="3261" w:type="dxa"/>
            <w:vAlign w:val="center"/>
          </w:tcPr>
          <w:p w:rsidR="0002474F" w:rsidRPr="0002474F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英国公开大学</w:t>
            </w:r>
          </w:p>
        </w:tc>
      </w:tr>
    </w:tbl>
    <w:p w:rsidR="0002474F" w:rsidRDefault="0002474F" w:rsidP="000247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11319D" w:rsidRPr="0002474F" w:rsidRDefault="0002474F" w:rsidP="000247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2）</w:t>
      </w:r>
      <w:r w:rsidRPr="0002474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学生自主选择网络课程进行学习，并把认为经典的课程收藏，开学后学校将组织大家交流共享。</w:t>
      </w:r>
    </w:p>
    <w:p w:rsidR="003538B3" w:rsidRDefault="003538B3" w:rsidP="000247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color w:val="333333"/>
          <w:sz w:val="22"/>
        </w:rPr>
      </w:pPr>
    </w:p>
    <w:p w:rsidR="001D6509" w:rsidRPr="0002474F" w:rsidRDefault="0002474F" w:rsidP="000247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．</w:t>
      </w:r>
      <w:r w:rsidR="001D6509" w:rsidRPr="0002474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读书报告及其它作业形式要求：</w:t>
      </w:r>
    </w:p>
    <w:p w:rsidR="00A81722" w:rsidRDefault="001D6509" w:rsidP="00A8172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A817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在20本</w:t>
      </w:r>
      <w:r w:rsidR="00A817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中文</w:t>
      </w: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推荐书目中可自行选择进行阅读，并完成</w:t>
      </w:r>
      <w:r w:rsidR="00D15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份内容综述型读书报告的撰写，每份不少于2000字，包括对全书框架、内容和观点等的梳理和总结，打印装订于开学后统一上交；</w:t>
      </w:r>
    </w:p>
    <w:p w:rsidR="001D6509" w:rsidRPr="001D6509" w:rsidRDefault="002F5AB1" w:rsidP="001D65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A817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1D6509"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开学前准备一个5-10分钟的Presentation（同步视频录制），将自己的所读、所思及所感运用多媒体形式进行公开展示和陈述，同班其他同学可当场提问。</w:t>
      </w:r>
    </w:p>
    <w:p w:rsidR="001D6509" w:rsidRDefault="002F5AB1" w:rsidP="00A81722">
      <w:pPr>
        <w:widowControl/>
        <w:tabs>
          <w:tab w:val="left" w:pos="7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A817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1D6509"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以上两类作业均要保留电子版，并统一上交。</w:t>
      </w:r>
    </w:p>
    <w:p w:rsidR="002F5AB1" w:rsidRDefault="002F5AB1" w:rsidP="002F5AB1">
      <w:pPr>
        <w:widowControl/>
        <w:tabs>
          <w:tab w:val="left" w:pos="7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卓越学院学生另需完成所选语种专业的读书计划。</w:t>
      </w:r>
    </w:p>
    <w:p w:rsidR="00B75378" w:rsidRPr="002F5AB1" w:rsidRDefault="00B75378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81722" w:rsidRDefault="00A81722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222B6" w:rsidRDefault="00972185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上海外国语大学</w:t>
      </w:r>
    </w:p>
    <w:p w:rsidR="007222B6" w:rsidRDefault="00A81722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卓越学院</w:t>
      </w:r>
    </w:p>
    <w:p w:rsidR="00591D47" w:rsidRDefault="00591D47" w:rsidP="00591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2019年1月</w:t>
      </w:r>
    </w:p>
    <w:p w:rsidR="007222B6" w:rsidRDefault="007222B6" w:rsidP="00591D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7222B6" w:rsidSect="00D2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BA" w:rsidRDefault="000E38BA" w:rsidP="00393E6E">
      <w:r>
        <w:separator/>
      </w:r>
    </w:p>
  </w:endnote>
  <w:endnote w:type="continuationSeparator" w:id="0">
    <w:p w:rsidR="000E38BA" w:rsidRDefault="000E38BA" w:rsidP="0039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BA" w:rsidRDefault="000E38BA" w:rsidP="00393E6E">
      <w:r>
        <w:separator/>
      </w:r>
    </w:p>
  </w:footnote>
  <w:footnote w:type="continuationSeparator" w:id="0">
    <w:p w:rsidR="000E38BA" w:rsidRDefault="000E38BA" w:rsidP="0039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B4"/>
    <w:rsid w:val="0002474F"/>
    <w:rsid w:val="000824CE"/>
    <w:rsid w:val="000E38BA"/>
    <w:rsid w:val="0011319D"/>
    <w:rsid w:val="001D222E"/>
    <w:rsid w:val="001D6509"/>
    <w:rsid w:val="001E5890"/>
    <w:rsid w:val="001F353C"/>
    <w:rsid w:val="002F5AB1"/>
    <w:rsid w:val="003377A8"/>
    <w:rsid w:val="003538B3"/>
    <w:rsid w:val="003827B6"/>
    <w:rsid w:val="00393E6E"/>
    <w:rsid w:val="004C674C"/>
    <w:rsid w:val="00591D47"/>
    <w:rsid w:val="005B491D"/>
    <w:rsid w:val="00663862"/>
    <w:rsid w:val="007222B6"/>
    <w:rsid w:val="007C2A18"/>
    <w:rsid w:val="007C4825"/>
    <w:rsid w:val="008044D1"/>
    <w:rsid w:val="008B4922"/>
    <w:rsid w:val="008D54FA"/>
    <w:rsid w:val="009636BD"/>
    <w:rsid w:val="00972185"/>
    <w:rsid w:val="00974D39"/>
    <w:rsid w:val="009B5881"/>
    <w:rsid w:val="009F0B34"/>
    <w:rsid w:val="00A00DC9"/>
    <w:rsid w:val="00A670B4"/>
    <w:rsid w:val="00A67BD9"/>
    <w:rsid w:val="00A81722"/>
    <w:rsid w:val="00A837C7"/>
    <w:rsid w:val="00B56875"/>
    <w:rsid w:val="00B75378"/>
    <w:rsid w:val="00C10CF1"/>
    <w:rsid w:val="00C61EBA"/>
    <w:rsid w:val="00D1525E"/>
    <w:rsid w:val="00D254B1"/>
    <w:rsid w:val="00D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A670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670B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9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E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E6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93E6E"/>
    <w:rPr>
      <w:color w:val="0000FF"/>
      <w:u w:val="single"/>
    </w:rPr>
  </w:style>
  <w:style w:type="table" w:styleId="a6">
    <w:name w:val="Table Grid"/>
    <w:basedOn w:val="a1"/>
    <w:uiPriority w:val="59"/>
    <w:rsid w:val="00972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A670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670B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9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E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E6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93E6E"/>
    <w:rPr>
      <w:color w:val="0000FF"/>
      <w:u w:val="single"/>
    </w:rPr>
  </w:style>
  <w:style w:type="table" w:styleId="a6">
    <w:name w:val="Table Grid"/>
    <w:basedOn w:val="a1"/>
    <w:uiPriority w:val="59"/>
    <w:rsid w:val="00972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182</Words>
  <Characters>1044</Characters>
  <Application>Microsoft Office Word</Application>
  <DocSecurity>0</DocSecurity>
  <Lines>8</Lines>
  <Paragraphs>2</Paragraphs>
  <ScaleCrop>false</ScaleCrop>
  <Company>Shisu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毕小龙</cp:lastModifiedBy>
  <cp:revision>12</cp:revision>
  <dcterms:created xsi:type="dcterms:W3CDTF">2016-01-20T09:10:00Z</dcterms:created>
  <dcterms:modified xsi:type="dcterms:W3CDTF">2019-03-01T07:53:00Z</dcterms:modified>
</cp:coreProperties>
</file>