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DE" w:rsidRPr="00AC37E8" w:rsidRDefault="00DD2ADE" w:rsidP="00DD2A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AC37E8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DD2ADE" w:rsidRPr="00AC37E8" w:rsidRDefault="00DD2ADE" w:rsidP="00DD2A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AC37E8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朝鲜语</w:t>
      </w:r>
      <w:r w:rsidRPr="00AC37E8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 w:rsidRPr="00AC37E8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Pr="00AC37E8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:rsidR="00E560B3" w:rsidRDefault="00E560B3" w:rsidP="00E560B3">
      <w:pPr>
        <w:pStyle w:val="a3"/>
        <w:ind w:firstLineChars="0" w:firstLine="0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961D24" w:rsidRPr="00B405CF" w:rsidRDefault="00E560B3" w:rsidP="00E560B3">
      <w:pPr>
        <w:pStyle w:val="a3"/>
        <w:ind w:firstLineChars="0" w:firstLine="0"/>
        <w:rPr>
          <w:rFonts w:ascii="宋体" w:hAnsi="宋体"/>
          <w:b/>
          <w:sz w:val="24"/>
          <w:szCs w:val="24"/>
        </w:rPr>
      </w:pPr>
      <w:r w:rsidRPr="00B405CF">
        <w:rPr>
          <w:rFonts w:ascii="宋体" w:hAnsi="宋体" w:hint="eastAsia"/>
          <w:b/>
          <w:sz w:val="24"/>
          <w:szCs w:val="24"/>
        </w:rPr>
        <w:t>一、</w:t>
      </w:r>
      <w:r w:rsidR="00961D24" w:rsidRPr="00B405CF">
        <w:rPr>
          <w:rFonts w:ascii="宋体" w:hAnsi="宋体" w:hint="eastAsia"/>
          <w:b/>
          <w:sz w:val="24"/>
          <w:szCs w:val="24"/>
        </w:rPr>
        <w:t>阅读书目</w:t>
      </w:r>
    </w:p>
    <w:p w:rsidR="00E560B3" w:rsidRPr="00B405CF" w:rsidRDefault="00E560B3" w:rsidP="001C3EC0">
      <w:pPr>
        <w:pStyle w:val="a3"/>
        <w:spacing w:beforeLines="50" w:before="156" w:afterLines="50" w:after="156"/>
        <w:ind w:firstLineChars="0" w:firstLine="0"/>
        <w:rPr>
          <w:rFonts w:ascii="宋体" w:hAnsi="宋体" w:cs="Batang"/>
          <w:b/>
          <w:sz w:val="24"/>
          <w:szCs w:val="24"/>
        </w:rPr>
      </w:pPr>
      <w:r w:rsidRPr="00B405CF">
        <w:rPr>
          <w:rFonts w:ascii="宋体" w:hAnsi="宋体" w:cs="Batang" w:hint="eastAsia"/>
          <w:b/>
          <w:sz w:val="24"/>
          <w:szCs w:val="24"/>
        </w:rPr>
        <w:t>1、</w:t>
      </w:r>
      <w:r w:rsidR="00961D24" w:rsidRPr="00B405CF">
        <w:rPr>
          <w:rFonts w:ascii="宋体" w:hAnsi="宋体" w:cs="Batang" w:hint="eastAsia"/>
          <w:b/>
          <w:sz w:val="24"/>
          <w:szCs w:val="24"/>
        </w:rPr>
        <w:t>中文书目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268"/>
        <w:gridCol w:w="2268"/>
        <w:gridCol w:w="1276"/>
      </w:tblGrid>
      <w:tr w:rsidR="00214322" w:rsidRPr="00B405CF" w:rsidTr="00E560B3">
        <w:trPr>
          <w:trHeight w:val="562"/>
        </w:trPr>
        <w:tc>
          <w:tcPr>
            <w:tcW w:w="3227" w:type="dxa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/>
                <w:b/>
                <w:sz w:val="24"/>
                <w:szCs w:val="24"/>
              </w:rPr>
            </w:pPr>
            <w:r w:rsidRPr="00B405CF">
              <w:rPr>
                <w:rFonts w:ascii="宋体" w:hAnsi="宋体"/>
                <w:b/>
                <w:sz w:val="24"/>
                <w:szCs w:val="24"/>
              </w:rPr>
              <w:t>书名</w:t>
            </w:r>
          </w:p>
        </w:tc>
        <w:tc>
          <w:tcPr>
            <w:tcW w:w="2268" w:type="dxa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/>
                <w:b/>
                <w:sz w:val="24"/>
                <w:szCs w:val="24"/>
              </w:rPr>
            </w:pPr>
            <w:r w:rsidRPr="00B405CF">
              <w:rPr>
                <w:rFonts w:ascii="宋体" w:hAnsi="宋体"/>
                <w:b/>
                <w:sz w:val="24"/>
                <w:szCs w:val="24"/>
              </w:rPr>
              <w:t>作者</w:t>
            </w:r>
          </w:p>
        </w:tc>
        <w:tc>
          <w:tcPr>
            <w:tcW w:w="2268" w:type="dxa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/>
                <w:b/>
                <w:sz w:val="24"/>
                <w:szCs w:val="24"/>
              </w:rPr>
            </w:pPr>
            <w:r w:rsidRPr="00B405CF">
              <w:rPr>
                <w:rFonts w:ascii="宋体" w:hAnsi="宋体"/>
                <w:b/>
                <w:sz w:val="24"/>
                <w:szCs w:val="24"/>
              </w:rPr>
              <w:t>出版社</w:t>
            </w:r>
          </w:p>
        </w:tc>
        <w:tc>
          <w:tcPr>
            <w:tcW w:w="1276" w:type="dxa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/>
                <w:b/>
                <w:sz w:val="24"/>
                <w:szCs w:val="24"/>
              </w:rPr>
            </w:pPr>
            <w:r w:rsidRPr="00B405CF">
              <w:rPr>
                <w:rFonts w:ascii="宋体" w:hAnsi="宋体"/>
                <w:b/>
                <w:sz w:val="24"/>
                <w:szCs w:val="24"/>
              </w:rPr>
              <w:t>出版日期</w:t>
            </w:r>
          </w:p>
        </w:tc>
      </w:tr>
      <w:tr w:rsidR="00214322" w:rsidRPr="00B405CF" w:rsidTr="00E560B3">
        <w:trPr>
          <w:trHeight w:val="562"/>
        </w:trPr>
        <w:tc>
          <w:tcPr>
            <w:tcW w:w="3227" w:type="dxa"/>
            <w:vAlign w:val="center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 w:cs="宋体"/>
                <w:sz w:val="24"/>
                <w:szCs w:val="24"/>
              </w:rPr>
            </w:pPr>
            <w:r w:rsidRPr="00B405CF">
              <w:rPr>
                <w:rFonts w:ascii="宋体" w:hAnsi="宋体" w:hint="eastAsia"/>
                <w:sz w:val="24"/>
                <w:szCs w:val="24"/>
              </w:rPr>
              <w:t>韩国的语言</w:t>
            </w:r>
          </w:p>
        </w:tc>
        <w:tc>
          <w:tcPr>
            <w:tcW w:w="2268" w:type="dxa"/>
            <w:vAlign w:val="center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 w:cs="宋体"/>
                <w:sz w:val="24"/>
                <w:szCs w:val="24"/>
              </w:rPr>
            </w:pPr>
            <w:r w:rsidRPr="00B405CF">
              <w:rPr>
                <w:rFonts w:ascii="宋体" w:hAnsi="宋体" w:hint="eastAsia"/>
                <w:sz w:val="24"/>
                <w:szCs w:val="24"/>
              </w:rPr>
              <w:t>张光军主编</w:t>
            </w:r>
          </w:p>
        </w:tc>
        <w:tc>
          <w:tcPr>
            <w:tcW w:w="2268" w:type="dxa"/>
            <w:vAlign w:val="center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 w:cs="宋体"/>
                <w:sz w:val="24"/>
                <w:szCs w:val="24"/>
              </w:rPr>
            </w:pPr>
            <w:r w:rsidRPr="00B405CF">
              <w:rPr>
                <w:rFonts w:ascii="宋体" w:hAnsi="宋体" w:hint="eastAsia"/>
                <w:sz w:val="24"/>
                <w:szCs w:val="24"/>
              </w:rPr>
              <w:t>北京大学出版社年</w:t>
            </w:r>
          </w:p>
        </w:tc>
        <w:tc>
          <w:tcPr>
            <w:tcW w:w="1276" w:type="dxa"/>
            <w:vAlign w:val="center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 w:cs="宋体"/>
                <w:sz w:val="24"/>
                <w:szCs w:val="24"/>
              </w:rPr>
            </w:pPr>
            <w:r w:rsidRPr="00B405CF">
              <w:rPr>
                <w:rFonts w:ascii="宋体" w:hAnsi="宋体" w:hint="eastAsia"/>
                <w:sz w:val="24"/>
                <w:szCs w:val="24"/>
              </w:rPr>
              <w:t>2009</w:t>
            </w:r>
          </w:p>
        </w:tc>
      </w:tr>
      <w:tr w:rsidR="00214322" w:rsidRPr="00B405CF" w:rsidTr="00E560B3">
        <w:trPr>
          <w:trHeight w:val="580"/>
        </w:trPr>
        <w:tc>
          <w:tcPr>
            <w:tcW w:w="3227" w:type="dxa"/>
            <w:vAlign w:val="center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 w:cs="宋体"/>
                <w:sz w:val="24"/>
                <w:szCs w:val="24"/>
              </w:rPr>
            </w:pPr>
            <w:r w:rsidRPr="00B405CF">
              <w:rPr>
                <w:rFonts w:ascii="宋体" w:hAnsi="宋体" w:hint="eastAsia"/>
                <w:sz w:val="24"/>
                <w:szCs w:val="24"/>
              </w:rPr>
              <w:t>当代朝鲜半岛社会研究</w:t>
            </w:r>
          </w:p>
        </w:tc>
        <w:tc>
          <w:tcPr>
            <w:tcW w:w="2268" w:type="dxa"/>
            <w:vAlign w:val="center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 w:cs="宋体"/>
                <w:sz w:val="24"/>
                <w:szCs w:val="24"/>
              </w:rPr>
            </w:pPr>
            <w:r w:rsidRPr="00B405CF">
              <w:rPr>
                <w:rFonts w:ascii="宋体" w:hAnsi="宋体" w:hint="eastAsia"/>
                <w:sz w:val="24"/>
                <w:szCs w:val="24"/>
              </w:rPr>
              <w:t>李春虎著</w:t>
            </w:r>
          </w:p>
        </w:tc>
        <w:tc>
          <w:tcPr>
            <w:tcW w:w="2268" w:type="dxa"/>
            <w:vAlign w:val="center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 w:cs="宋体"/>
                <w:sz w:val="24"/>
                <w:szCs w:val="24"/>
              </w:rPr>
            </w:pPr>
            <w:r w:rsidRPr="00B405CF">
              <w:rPr>
                <w:rFonts w:ascii="宋体" w:hAnsi="宋体" w:hint="eastAsia"/>
                <w:sz w:val="24"/>
                <w:szCs w:val="24"/>
              </w:rPr>
              <w:t>中国方正出版社</w:t>
            </w:r>
          </w:p>
        </w:tc>
        <w:tc>
          <w:tcPr>
            <w:tcW w:w="1276" w:type="dxa"/>
            <w:vAlign w:val="center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 w:cs="宋体"/>
                <w:sz w:val="24"/>
                <w:szCs w:val="24"/>
              </w:rPr>
            </w:pPr>
            <w:r w:rsidRPr="00B405CF">
              <w:rPr>
                <w:rFonts w:ascii="宋体" w:hAnsi="宋体" w:hint="eastAsia"/>
                <w:sz w:val="24"/>
                <w:szCs w:val="24"/>
              </w:rPr>
              <w:t>2008</w:t>
            </w:r>
          </w:p>
        </w:tc>
      </w:tr>
      <w:tr w:rsidR="00214322" w:rsidRPr="00B405CF" w:rsidTr="00E560B3">
        <w:trPr>
          <w:trHeight w:val="562"/>
        </w:trPr>
        <w:tc>
          <w:tcPr>
            <w:tcW w:w="3227" w:type="dxa"/>
            <w:vAlign w:val="center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 w:cs="宋体"/>
                <w:sz w:val="24"/>
                <w:szCs w:val="24"/>
              </w:rPr>
            </w:pPr>
            <w:r w:rsidRPr="00B405CF">
              <w:rPr>
                <w:rFonts w:ascii="宋体" w:hAnsi="宋体" w:hint="eastAsia"/>
                <w:sz w:val="24"/>
                <w:szCs w:val="24"/>
              </w:rPr>
              <w:t>木槿花的诱惑(韩国当代中短篇小说选)</w:t>
            </w:r>
          </w:p>
        </w:tc>
        <w:tc>
          <w:tcPr>
            <w:tcW w:w="2268" w:type="dxa"/>
            <w:vAlign w:val="center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 w:cs="宋体"/>
                <w:sz w:val="24"/>
                <w:szCs w:val="24"/>
              </w:rPr>
            </w:pPr>
            <w:r w:rsidRPr="00B405CF">
              <w:rPr>
                <w:rFonts w:ascii="宋体" w:hAnsi="宋体" w:hint="eastAsia"/>
                <w:sz w:val="24"/>
                <w:szCs w:val="24"/>
              </w:rPr>
              <w:t>[韩]朴明爱编译，</w:t>
            </w:r>
          </w:p>
        </w:tc>
        <w:tc>
          <w:tcPr>
            <w:tcW w:w="2268" w:type="dxa"/>
            <w:vAlign w:val="center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 w:cs="宋体"/>
                <w:sz w:val="24"/>
                <w:szCs w:val="24"/>
              </w:rPr>
            </w:pPr>
            <w:r w:rsidRPr="00B405CF">
              <w:rPr>
                <w:rFonts w:ascii="宋体" w:hAnsi="宋体" w:hint="eastAsia"/>
                <w:sz w:val="24"/>
                <w:szCs w:val="24"/>
              </w:rPr>
              <w:t>上海文化出版社</w:t>
            </w:r>
          </w:p>
        </w:tc>
        <w:tc>
          <w:tcPr>
            <w:tcW w:w="1276" w:type="dxa"/>
            <w:vAlign w:val="center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 w:cs="宋体"/>
                <w:sz w:val="24"/>
                <w:szCs w:val="24"/>
              </w:rPr>
            </w:pPr>
            <w:r w:rsidRPr="00B405CF">
              <w:rPr>
                <w:rFonts w:ascii="宋体" w:hAnsi="宋体" w:hint="eastAsia"/>
                <w:sz w:val="24"/>
                <w:szCs w:val="24"/>
              </w:rPr>
              <w:t>2002</w:t>
            </w:r>
          </w:p>
        </w:tc>
      </w:tr>
      <w:tr w:rsidR="00214322" w:rsidRPr="00B405CF" w:rsidTr="00E560B3">
        <w:trPr>
          <w:trHeight w:val="562"/>
        </w:trPr>
        <w:tc>
          <w:tcPr>
            <w:tcW w:w="3227" w:type="dxa"/>
            <w:vAlign w:val="center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 w:cs="宋体"/>
                <w:sz w:val="24"/>
                <w:szCs w:val="24"/>
              </w:rPr>
            </w:pPr>
            <w:r w:rsidRPr="00B405CF">
              <w:rPr>
                <w:rFonts w:ascii="宋体" w:hAnsi="宋体" w:hint="eastAsia"/>
                <w:sz w:val="24"/>
                <w:szCs w:val="24"/>
              </w:rPr>
              <w:t>韩国人的心—这就是韩国</w:t>
            </w:r>
          </w:p>
        </w:tc>
        <w:tc>
          <w:tcPr>
            <w:tcW w:w="2268" w:type="dxa"/>
            <w:vAlign w:val="center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 w:cs="宋体"/>
                <w:sz w:val="24"/>
                <w:szCs w:val="24"/>
              </w:rPr>
            </w:pPr>
            <w:r w:rsidRPr="00B405CF">
              <w:rPr>
                <w:rFonts w:ascii="宋体" w:hAnsi="宋体" w:hint="eastAsia"/>
                <w:sz w:val="24"/>
                <w:szCs w:val="24"/>
              </w:rPr>
              <w:t>[韩]李御宁著/张乃丽译</w:t>
            </w:r>
          </w:p>
        </w:tc>
        <w:tc>
          <w:tcPr>
            <w:tcW w:w="2268" w:type="dxa"/>
            <w:vAlign w:val="center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 w:cs="宋体"/>
                <w:sz w:val="24"/>
                <w:szCs w:val="24"/>
              </w:rPr>
            </w:pPr>
            <w:r w:rsidRPr="00B405CF">
              <w:rPr>
                <w:rFonts w:ascii="宋体" w:hAnsi="宋体" w:hint="eastAsia"/>
                <w:sz w:val="24"/>
                <w:szCs w:val="24"/>
              </w:rPr>
              <w:t>山东人民出版社</w:t>
            </w:r>
          </w:p>
        </w:tc>
        <w:tc>
          <w:tcPr>
            <w:tcW w:w="1276" w:type="dxa"/>
            <w:vAlign w:val="center"/>
          </w:tcPr>
          <w:p w:rsidR="00214322" w:rsidRPr="00B405CF" w:rsidRDefault="00214322" w:rsidP="00E560B3">
            <w:pPr>
              <w:spacing w:beforeLines="50" w:before="156" w:afterLines="50" w:after="156"/>
              <w:rPr>
                <w:rFonts w:ascii="宋体" w:hAnsi="宋体" w:cs="宋体"/>
                <w:sz w:val="24"/>
                <w:szCs w:val="24"/>
              </w:rPr>
            </w:pPr>
            <w:r w:rsidRPr="00B405CF">
              <w:rPr>
                <w:rFonts w:ascii="宋体" w:hAnsi="宋体" w:hint="eastAsia"/>
                <w:sz w:val="24"/>
                <w:szCs w:val="24"/>
              </w:rPr>
              <w:t>2007</w:t>
            </w:r>
          </w:p>
        </w:tc>
      </w:tr>
    </w:tbl>
    <w:p w:rsidR="00214322" w:rsidRPr="00214322" w:rsidRDefault="00214322" w:rsidP="00291996">
      <w:pPr>
        <w:pStyle w:val="a3"/>
        <w:ind w:left="780" w:firstLineChars="0" w:firstLine="0"/>
      </w:pPr>
    </w:p>
    <w:p w:rsidR="001C3EC0" w:rsidRPr="001C3EC0" w:rsidRDefault="00334AAE" w:rsidP="001C3EC0">
      <w:pPr>
        <w:pStyle w:val="a3"/>
        <w:spacing w:beforeLines="50" w:before="156" w:afterLines="50" w:after="156"/>
        <w:ind w:firstLineChars="0" w:firstLine="0"/>
        <w:rPr>
          <w:rFonts w:ascii="宋体" w:hAnsi="宋体"/>
          <w:b/>
          <w:sz w:val="24"/>
          <w:szCs w:val="24"/>
        </w:rPr>
      </w:pPr>
      <w:r>
        <w:rPr>
          <w:rFonts w:ascii="宋体" w:hAnsi="宋体" w:cs="Batang" w:hint="eastAsia"/>
          <w:b/>
          <w:sz w:val="24"/>
          <w:szCs w:val="24"/>
        </w:rPr>
        <w:t>2</w:t>
      </w:r>
      <w:r w:rsidR="001C3EC0" w:rsidRPr="00B405CF">
        <w:rPr>
          <w:rFonts w:ascii="宋体" w:hAnsi="宋体" w:cs="Batang" w:hint="eastAsia"/>
          <w:b/>
          <w:sz w:val="24"/>
          <w:szCs w:val="24"/>
        </w:rPr>
        <w:t>、</w:t>
      </w:r>
      <w:r w:rsidR="001C3EC0">
        <w:rPr>
          <w:rFonts w:ascii="宋体" w:hAnsi="宋体" w:cs="Batang" w:hint="eastAsia"/>
          <w:b/>
          <w:sz w:val="24"/>
          <w:szCs w:val="24"/>
        </w:rPr>
        <w:t>英</w:t>
      </w:r>
      <w:r w:rsidR="001C3EC0" w:rsidRPr="00B405CF">
        <w:rPr>
          <w:rFonts w:ascii="宋体" w:hAnsi="宋体" w:cs="Batang" w:hint="eastAsia"/>
          <w:b/>
          <w:sz w:val="24"/>
          <w:szCs w:val="24"/>
        </w:rPr>
        <w:t>文书目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063"/>
        <w:gridCol w:w="2098"/>
      </w:tblGrid>
      <w:tr w:rsidR="001C3EC0" w:rsidRPr="001C3EC0" w:rsidTr="001C3EC0">
        <w:tc>
          <w:tcPr>
            <w:tcW w:w="4361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 w:rsidR="001C3EC0" w:rsidRPr="001C3EC0" w:rsidTr="001C3EC0">
        <w:tc>
          <w:tcPr>
            <w:tcW w:w="4361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/>
                <w:kern w:val="0"/>
                <w:sz w:val="24"/>
                <w:szCs w:val="24"/>
              </w:rPr>
              <w:t>Alice's Adventures in Wonderland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/>
                <w:kern w:val="0"/>
                <w:sz w:val="24"/>
                <w:szCs w:val="24"/>
              </w:rPr>
              <w:t>Lewis Carroll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C3EC0" w:rsidRPr="001C3EC0" w:rsidTr="001C3EC0">
        <w:tc>
          <w:tcPr>
            <w:tcW w:w="4361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/>
                <w:kern w:val="0"/>
                <w:sz w:val="24"/>
                <w:szCs w:val="24"/>
              </w:rPr>
              <w:t>The Adventures of Huckleberry Finn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/>
                <w:kern w:val="0"/>
                <w:sz w:val="24"/>
                <w:szCs w:val="24"/>
              </w:rPr>
              <w:t>Mark Twain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C3EC0" w:rsidRPr="001C3EC0" w:rsidTr="001C3EC0">
        <w:tc>
          <w:tcPr>
            <w:tcW w:w="4361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/>
                <w:kern w:val="0"/>
                <w:sz w:val="24"/>
                <w:szCs w:val="24"/>
              </w:rPr>
              <w:t>Treasure Island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/>
                <w:kern w:val="0"/>
                <w:sz w:val="24"/>
                <w:szCs w:val="24"/>
              </w:rPr>
              <w:t>Robert Louis Stevenson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C3EC0" w:rsidRPr="001C3EC0" w:rsidTr="001C3EC0">
        <w:tc>
          <w:tcPr>
            <w:tcW w:w="4361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C3EC0" w:rsidRPr="001C3EC0" w:rsidTr="001C3EC0">
        <w:tc>
          <w:tcPr>
            <w:tcW w:w="4361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/>
                <w:kern w:val="0"/>
                <w:sz w:val="24"/>
                <w:szCs w:val="24"/>
              </w:rPr>
              <w:t>Lin Yutang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C3EC0" w:rsidRPr="001C3EC0" w:rsidTr="001C3EC0">
        <w:tc>
          <w:tcPr>
            <w:tcW w:w="4361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 w:hint="eastAsia"/>
                <w:kern w:val="0"/>
                <w:sz w:val="24"/>
                <w:szCs w:val="24"/>
              </w:rPr>
              <w:t>《呐喊》，《彷徨》及其英语译本 Wandering, Call to Arms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鲁迅原著 </w:t>
            </w:r>
          </w:p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 w:hint="eastAsia"/>
                <w:kern w:val="0"/>
                <w:sz w:val="24"/>
                <w:szCs w:val="24"/>
              </w:rPr>
              <w:t>杨宪益与戴乃迭译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C3EC0" w:rsidRPr="001C3EC0" w:rsidTr="001C3EC0">
        <w:tc>
          <w:tcPr>
            <w:tcW w:w="4361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 w:hint="eastAsia"/>
                <w:kern w:val="0"/>
                <w:sz w:val="24"/>
                <w:szCs w:val="24"/>
              </w:rPr>
              <w:t>《浮生六记》</w:t>
            </w:r>
          </w:p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 w:hint="eastAsia"/>
                <w:kern w:val="0"/>
                <w:sz w:val="24"/>
                <w:szCs w:val="24"/>
              </w:rPr>
              <w:t>沈复著</w:t>
            </w:r>
          </w:p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 w:hint="eastAsia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C3EC0" w:rsidRPr="001C3EC0" w:rsidRDefault="001C3EC0" w:rsidP="001C3E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3EC0">
              <w:rPr>
                <w:rFonts w:ascii="宋体" w:hAnsi="宋体" w:cs="宋体" w:hint="eastAsia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:rsidR="001C3EC0" w:rsidRPr="001C3EC0" w:rsidRDefault="001C3EC0" w:rsidP="00214322">
      <w:pPr>
        <w:pStyle w:val="a3"/>
        <w:ind w:left="780" w:firstLineChars="0" w:firstLine="0"/>
      </w:pPr>
    </w:p>
    <w:p w:rsidR="00E560B3" w:rsidRPr="001C3EC0" w:rsidRDefault="00E560B3" w:rsidP="001C3EC0">
      <w:pPr>
        <w:pStyle w:val="a3"/>
        <w:spacing w:line="360" w:lineRule="auto"/>
        <w:ind w:firstLineChars="0" w:firstLine="0"/>
        <w:rPr>
          <w:rFonts w:ascii="宋体" w:hAnsi="宋体"/>
          <w:b/>
          <w:sz w:val="24"/>
          <w:szCs w:val="24"/>
        </w:rPr>
      </w:pPr>
      <w:r w:rsidRPr="001C3EC0">
        <w:rPr>
          <w:rFonts w:ascii="宋体" w:hAnsi="宋体" w:hint="eastAsia"/>
          <w:b/>
          <w:sz w:val="24"/>
          <w:szCs w:val="24"/>
        </w:rPr>
        <w:lastRenderedPageBreak/>
        <w:t>二、</w:t>
      </w:r>
      <w:r w:rsidR="00961D24" w:rsidRPr="001C3EC0">
        <w:rPr>
          <w:rFonts w:ascii="宋体" w:hAnsi="宋体" w:hint="eastAsia"/>
          <w:b/>
          <w:sz w:val="24"/>
          <w:szCs w:val="24"/>
        </w:rPr>
        <w:t>阅读要求</w:t>
      </w:r>
    </w:p>
    <w:p w:rsidR="0071023C" w:rsidRPr="001C3EC0" w:rsidRDefault="001C3EC0" w:rsidP="001C3EC0">
      <w:pPr>
        <w:pStyle w:val="a3"/>
        <w:spacing w:line="360" w:lineRule="auto"/>
        <w:ind w:firstLine="480"/>
        <w:rPr>
          <w:rFonts w:ascii="宋体" w:hAnsi="宋体" w:cs="Tahoma"/>
          <w:color w:val="000000"/>
          <w:sz w:val="24"/>
          <w:szCs w:val="24"/>
        </w:rPr>
      </w:pPr>
      <w:r w:rsidRPr="001C3EC0">
        <w:rPr>
          <w:rFonts w:ascii="宋体" w:hAnsi="宋体" w:cs="Tahoma" w:hint="eastAsia"/>
          <w:color w:val="000000"/>
          <w:sz w:val="24"/>
          <w:szCs w:val="24"/>
        </w:rPr>
        <w:t>1、</w:t>
      </w:r>
      <w:r w:rsidR="009871FA" w:rsidRPr="001C3EC0">
        <w:rPr>
          <w:rFonts w:ascii="宋体" w:hAnsi="宋体" w:cs="Tahoma"/>
          <w:color w:val="000000"/>
          <w:sz w:val="24"/>
          <w:szCs w:val="24"/>
        </w:rPr>
        <w:t>阅读</w:t>
      </w:r>
      <w:r w:rsidR="00334AAE">
        <w:rPr>
          <w:rFonts w:ascii="宋体" w:hAnsi="宋体" w:cs="Tahoma" w:hint="eastAsia"/>
          <w:color w:val="000000"/>
          <w:sz w:val="24"/>
          <w:szCs w:val="24"/>
        </w:rPr>
        <w:t>4</w:t>
      </w:r>
      <w:r w:rsidR="00334AAE" w:rsidRPr="001C3EC0">
        <w:rPr>
          <w:rFonts w:ascii="宋体" w:hAnsi="宋体" w:cs="Tahoma"/>
          <w:color w:val="000000"/>
          <w:sz w:val="24"/>
          <w:szCs w:val="24"/>
        </w:rPr>
        <w:t>本</w:t>
      </w:r>
      <w:r w:rsidR="00334AAE" w:rsidRPr="001C3EC0">
        <w:rPr>
          <w:rFonts w:ascii="宋体" w:hAnsi="宋体" w:cs="Tahoma" w:hint="eastAsia"/>
          <w:color w:val="000000"/>
          <w:sz w:val="24"/>
          <w:szCs w:val="24"/>
        </w:rPr>
        <w:t>中文</w:t>
      </w:r>
      <w:r w:rsidR="00334AAE" w:rsidRPr="001C3EC0">
        <w:rPr>
          <w:rFonts w:ascii="宋体" w:hAnsi="宋体" w:cs="Tahoma"/>
          <w:color w:val="000000"/>
          <w:sz w:val="24"/>
          <w:szCs w:val="24"/>
        </w:rPr>
        <w:t>书</w:t>
      </w:r>
      <w:r w:rsidR="009871FA" w:rsidRPr="001C3EC0">
        <w:rPr>
          <w:rFonts w:ascii="宋体" w:hAnsi="宋体" w:cs="Tahoma"/>
          <w:color w:val="000000"/>
          <w:sz w:val="24"/>
          <w:szCs w:val="24"/>
        </w:rPr>
        <w:t>，并围绕所读内容，以</w:t>
      </w:r>
      <w:r w:rsidR="00D76614" w:rsidRPr="001C3EC0">
        <w:rPr>
          <w:rFonts w:ascii="宋体" w:hAnsi="宋体" w:cs="Tahoma"/>
          <w:color w:val="000000"/>
          <w:sz w:val="24"/>
          <w:szCs w:val="24"/>
        </w:rPr>
        <w:t>《韩流对青少年的影响》和</w:t>
      </w:r>
      <w:r w:rsidR="009871FA" w:rsidRPr="001C3EC0">
        <w:rPr>
          <w:rFonts w:ascii="宋体" w:hAnsi="宋体" w:cs="Tahoma"/>
          <w:color w:val="000000"/>
          <w:sz w:val="24"/>
          <w:szCs w:val="24"/>
        </w:rPr>
        <w:t>《我眼中的朝鲜半岛</w:t>
      </w:r>
      <w:r w:rsidR="00D76614" w:rsidRPr="001C3EC0">
        <w:rPr>
          <w:rFonts w:ascii="宋体" w:hAnsi="宋体" w:cs="Tahoma"/>
          <w:color w:val="000000"/>
          <w:sz w:val="24"/>
          <w:szCs w:val="24"/>
        </w:rPr>
        <w:t>》为题写</w:t>
      </w:r>
      <w:r w:rsidRPr="001C3EC0">
        <w:rPr>
          <w:rFonts w:ascii="宋体" w:hAnsi="宋体" w:cs="Tahoma" w:hint="eastAsia"/>
          <w:color w:val="000000"/>
          <w:sz w:val="24"/>
          <w:szCs w:val="24"/>
        </w:rPr>
        <w:t>2</w:t>
      </w:r>
      <w:r w:rsidR="009871FA" w:rsidRPr="001C3EC0">
        <w:rPr>
          <w:rFonts w:ascii="宋体" w:hAnsi="宋体" w:cs="Tahoma"/>
          <w:color w:val="000000"/>
          <w:sz w:val="24"/>
          <w:szCs w:val="24"/>
        </w:rPr>
        <w:t>篇读书报告，</w:t>
      </w:r>
      <w:r w:rsidR="00334AAE">
        <w:rPr>
          <w:rFonts w:ascii="宋体" w:hAnsi="宋体" w:cs="Tahoma" w:hint="eastAsia"/>
          <w:color w:val="000000"/>
          <w:sz w:val="24"/>
          <w:szCs w:val="24"/>
        </w:rPr>
        <w:t>每篇</w:t>
      </w:r>
      <w:r w:rsidR="009871FA" w:rsidRPr="001C3EC0">
        <w:rPr>
          <w:rFonts w:ascii="宋体" w:hAnsi="宋体" w:cs="Tahoma"/>
          <w:color w:val="000000"/>
          <w:sz w:val="24"/>
          <w:szCs w:val="24"/>
        </w:rPr>
        <w:t>字数不少于3千字。</w:t>
      </w:r>
    </w:p>
    <w:p w:rsidR="001C3EC0" w:rsidRPr="001C3EC0" w:rsidRDefault="001C3EC0" w:rsidP="001C3E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C3EC0">
        <w:rPr>
          <w:rFonts w:ascii="宋体" w:hAnsi="宋体" w:cs="Tahoma" w:hint="eastAsia"/>
          <w:color w:val="000000"/>
          <w:sz w:val="24"/>
          <w:szCs w:val="24"/>
        </w:rPr>
        <w:t>2、</w:t>
      </w:r>
      <w:r w:rsidRPr="001C3EC0">
        <w:rPr>
          <w:rFonts w:ascii="宋体" w:hAnsi="宋体" w:cs="宋体" w:hint="eastAsia"/>
          <w:color w:val="000000"/>
          <w:kern w:val="0"/>
          <w:sz w:val="24"/>
          <w:szCs w:val="24"/>
        </w:rPr>
        <w:t>从英文书目中任选</w:t>
      </w:r>
      <w:r w:rsidR="00334AAE"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Pr="001C3EC0">
        <w:rPr>
          <w:rFonts w:ascii="宋体" w:hAnsi="宋体" w:cs="宋体" w:hint="eastAsia"/>
          <w:color w:val="000000"/>
          <w:kern w:val="0"/>
          <w:sz w:val="24"/>
          <w:szCs w:val="24"/>
        </w:rPr>
        <w:t>本阅读，每本提交不少于1000字的内容综述型英文读书报告，对全书的框架、内容、观点等进行梳理。</w:t>
      </w:r>
    </w:p>
    <w:p w:rsidR="00E560B3" w:rsidRPr="001C3EC0" w:rsidRDefault="00E560B3" w:rsidP="00E560B3">
      <w:pPr>
        <w:pStyle w:val="a3"/>
        <w:spacing w:line="360" w:lineRule="auto"/>
        <w:ind w:firstLine="480"/>
        <w:rPr>
          <w:rFonts w:ascii="宋体" w:hAnsi="宋体" w:cs="Tahoma"/>
          <w:color w:val="000000"/>
          <w:sz w:val="24"/>
          <w:szCs w:val="24"/>
        </w:rPr>
      </w:pPr>
    </w:p>
    <w:p w:rsidR="00E560B3" w:rsidRPr="00E560B3" w:rsidRDefault="00E560B3" w:rsidP="00E560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 w:rsidRPr="00E560B3">
        <w:rPr>
          <w:rFonts w:ascii="宋体" w:hAnsi="宋体" w:cs="宋体" w:hint="eastAsia"/>
          <w:color w:val="000000"/>
          <w:kern w:val="0"/>
          <w:sz w:val="24"/>
          <w:szCs w:val="24"/>
        </w:rPr>
        <w:t>上海外国语大学</w:t>
      </w:r>
    </w:p>
    <w:p w:rsidR="00E560B3" w:rsidRPr="00E560B3" w:rsidRDefault="00851368" w:rsidP="00E560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东方语学院</w:t>
      </w:r>
    </w:p>
    <w:p w:rsidR="00B35D8D" w:rsidRDefault="00B35D8D" w:rsidP="00B35D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2019年1月</w:t>
      </w:r>
    </w:p>
    <w:p w:rsidR="00D76614" w:rsidRPr="00B405CF" w:rsidRDefault="00D76614" w:rsidP="00B35D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cs="Tahoma"/>
          <w:color w:val="000000"/>
        </w:rPr>
      </w:pPr>
      <w:bookmarkStart w:id="0" w:name="_GoBack"/>
      <w:bookmarkEnd w:id="0"/>
    </w:p>
    <w:sectPr w:rsidR="00D76614" w:rsidRPr="00B405CF" w:rsidSect="008F5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F4" w:rsidRDefault="00784FF4" w:rsidP="00334AAE">
      <w:r>
        <w:separator/>
      </w:r>
    </w:p>
  </w:endnote>
  <w:endnote w:type="continuationSeparator" w:id="0">
    <w:p w:rsidR="00784FF4" w:rsidRDefault="00784FF4" w:rsidP="0033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F4" w:rsidRDefault="00784FF4" w:rsidP="00334AAE">
      <w:r>
        <w:separator/>
      </w:r>
    </w:p>
  </w:footnote>
  <w:footnote w:type="continuationSeparator" w:id="0">
    <w:p w:rsidR="00784FF4" w:rsidRDefault="00784FF4" w:rsidP="0033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A3F"/>
    <w:multiLevelType w:val="hybridMultilevel"/>
    <w:tmpl w:val="A388231E"/>
    <w:lvl w:ilvl="0" w:tplc="933CDA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7CF4943"/>
    <w:multiLevelType w:val="hybridMultilevel"/>
    <w:tmpl w:val="D22C579C"/>
    <w:lvl w:ilvl="0" w:tplc="02D024A2">
      <w:start w:val="1"/>
      <w:numFmt w:val="japaneseCounting"/>
      <w:lvlText w:val="%1、"/>
      <w:lvlJc w:val="left"/>
      <w:pPr>
        <w:ind w:left="510" w:hanging="510"/>
      </w:pPr>
      <w:rPr>
        <w:rFonts w:ascii="宋体" w:hAnsi="宋体" w:cs="宋体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DC5E08"/>
    <w:multiLevelType w:val="hybridMultilevel"/>
    <w:tmpl w:val="17C090DE"/>
    <w:lvl w:ilvl="0" w:tplc="5F0EF97E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7B3A80"/>
    <w:multiLevelType w:val="hybridMultilevel"/>
    <w:tmpl w:val="DF36B890"/>
    <w:lvl w:ilvl="0" w:tplc="6FE40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C15C0E"/>
    <w:multiLevelType w:val="hybridMultilevel"/>
    <w:tmpl w:val="8968CBFA"/>
    <w:lvl w:ilvl="0" w:tplc="BA2E2408">
      <w:start w:val="1"/>
      <w:numFmt w:val="decimal"/>
      <w:lvlText w:val="%1、"/>
      <w:lvlJc w:val="left"/>
      <w:pPr>
        <w:ind w:left="360" w:hanging="360"/>
      </w:pPr>
      <w:rPr>
        <w:rFonts w:ascii="Batang" w:hAnsi="Batang" w:cs="Batang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1866F9"/>
    <w:multiLevelType w:val="hybridMultilevel"/>
    <w:tmpl w:val="B5168D10"/>
    <w:lvl w:ilvl="0" w:tplc="E73099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24"/>
    <w:rsid w:val="0005474F"/>
    <w:rsid w:val="001C3EC0"/>
    <w:rsid w:val="001C4B22"/>
    <w:rsid w:val="00214322"/>
    <w:rsid w:val="00216C12"/>
    <w:rsid w:val="00291996"/>
    <w:rsid w:val="00334AAE"/>
    <w:rsid w:val="003C3643"/>
    <w:rsid w:val="00445ED4"/>
    <w:rsid w:val="00452771"/>
    <w:rsid w:val="0071023C"/>
    <w:rsid w:val="007459A7"/>
    <w:rsid w:val="00784FF4"/>
    <w:rsid w:val="00851368"/>
    <w:rsid w:val="008F2321"/>
    <w:rsid w:val="008F55AD"/>
    <w:rsid w:val="00961D24"/>
    <w:rsid w:val="009871FA"/>
    <w:rsid w:val="00AB0085"/>
    <w:rsid w:val="00AC37E8"/>
    <w:rsid w:val="00B35D8D"/>
    <w:rsid w:val="00B405CF"/>
    <w:rsid w:val="00C523CF"/>
    <w:rsid w:val="00D55AB8"/>
    <w:rsid w:val="00D76614"/>
    <w:rsid w:val="00D81E27"/>
    <w:rsid w:val="00DD2ADE"/>
    <w:rsid w:val="00DF23F0"/>
    <w:rsid w:val="00E546D3"/>
    <w:rsid w:val="00E5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24"/>
    <w:pPr>
      <w:ind w:firstLineChars="200" w:firstLine="420"/>
    </w:pPr>
  </w:style>
  <w:style w:type="character" w:styleId="a4">
    <w:name w:val="Hyperlink"/>
    <w:uiPriority w:val="99"/>
    <w:semiHidden/>
    <w:unhideWhenUsed/>
    <w:rsid w:val="00214322"/>
    <w:rPr>
      <w:strike w:val="0"/>
      <w:dstrike w:val="0"/>
      <w:color w:val="444444"/>
      <w:u w:val="none"/>
      <w:effect w:val="none"/>
    </w:rPr>
  </w:style>
  <w:style w:type="paragraph" w:styleId="a5">
    <w:name w:val="Normal (Web)"/>
    <w:basedOn w:val="a"/>
    <w:uiPriority w:val="99"/>
    <w:unhideWhenUsed/>
    <w:rsid w:val="009871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1C3EC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334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rsid w:val="00334AAE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34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334AA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24"/>
    <w:pPr>
      <w:ind w:firstLineChars="200" w:firstLine="420"/>
    </w:pPr>
  </w:style>
  <w:style w:type="character" w:styleId="a4">
    <w:name w:val="Hyperlink"/>
    <w:uiPriority w:val="99"/>
    <w:semiHidden/>
    <w:unhideWhenUsed/>
    <w:rsid w:val="00214322"/>
    <w:rPr>
      <w:strike w:val="0"/>
      <w:dstrike w:val="0"/>
      <w:color w:val="444444"/>
      <w:u w:val="none"/>
      <w:effect w:val="none"/>
    </w:rPr>
  </w:style>
  <w:style w:type="paragraph" w:styleId="a5">
    <w:name w:val="Normal (Web)"/>
    <w:basedOn w:val="a"/>
    <w:uiPriority w:val="99"/>
    <w:unhideWhenUsed/>
    <w:rsid w:val="009871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1C3EC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334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rsid w:val="00334AAE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34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334A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SISU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毕小龙</cp:lastModifiedBy>
  <cp:revision>4</cp:revision>
  <dcterms:created xsi:type="dcterms:W3CDTF">2018-01-19T00:52:00Z</dcterms:created>
  <dcterms:modified xsi:type="dcterms:W3CDTF">2019-03-01T07:52:00Z</dcterms:modified>
</cp:coreProperties>
</file>